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Соколова М. Е., </w:t>
      </w:r>
      <w:r>
        <w:rPr>
          <w:rFonts w:ascii="Times New Roman" w:hAnsi="Times New Roman" w:cs="Times New Roman"/>
          <w:sz w:val="28"/>
          <w:szCs w:val="28"/>
        </w:rPr>
        <w:t xml:space="preserve">Осипова О. А., </w:t>
      </w:r>
      <w:r>
        <w:rPr>
          <w:rFonts w:ascii="Times New Roman" w:hAnsi="Times New Roman" w:cs="Times New Roman"/>
          <w:sz w:val="28"/>
          <w:szCs w:val="28"/>
        </w:rPr>
        <w:t xml:space="preserve">старши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методист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ЦМС СДНВ </w:t>
      </w:r>
      <w:r>
        <w:rPr>
          <w:rFonts w:ascii="Times New Roman" w:hAnsi="Times New Roman" w:cs="Times New Roman"/>
          <w:sz w:val="28"/>
          <w:szCs w:val="28"/>
        </w:rPr>
        <w:t xml:space="preserve">ОЦДиК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Мишина И.Г., </w:t>
      </w:r>
      <w:r>
        <w:rPr>
          <w:rFonts w:ascii="Times New Roman" w:hAnsi="Times New Roman" w:cs="Times New Roman"/>
          <w:sz w:val="28"/>
          <w:szCs w:val="28"/>
        </w:rPr>
        <w:t xml:space="preserve">Селивонец</w:t>
      </w:r>
      <w:r>
        <w:rPr>
          <w:rFonts w:ascii="Times New Roman" w:hAnsi="Times New Roman" w:cs="Times New Roman"/>
          <w:sz w:val="28"/>
          <w:szCs w:val="28"/>
        </w:rPr>
        <w:t xml:space="preserve"> К.В., </w:t>
      </w:r>
      <w:r>
        <w:rPr>
          <w:rFonts w:ascii="Times New Roman" w:hAnsi="Times New Roman" w:cs="Times New Roman"/>
          <w:sz w:val="28"/>
          <w:szCs w:val="28"/>
        </w:rPr>
        <w:t xml:space="preserve">методист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ЦМС СДНВ </w:t>
      </w:r>
      <w:r>
        <w:rPr>
          <w:rFonts w:ascii="Times New Roman" w:hAnsi="Times New Roman" w:cs="Times New Roman"/>
          <w:sz w:val="28"/>
          <w:szCs w:val="28"/>
        </w:rPr>
        <w:t xml:space="preserve">ОЦДиК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line="360" w:lineRule="auto"/>
        <w: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Системный подход к реализации темы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Конституция – главный закон страны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»».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Bdr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ИСРО РАО по «Разговорам о важном» большое значение придается системному подходу к реализации проекта.</w:t>
      </w:r>
      <w:r>
        <w:rPr>
          <w:rFonts w:ascii="Times New Roman" w:hAnsi="Times New Roman" w:cs="Times New Roman"/>
          <w:sz w:val="28"/>
          <w:szCs w:val="28"/>
        </w:rPr>
        <w:t xml:space="preserve"> Отмечается, что ценностное содержание занятий должно «красной нитью» пронизывать весь воспитательный процесс. </w:t>
      </w:r>
      <w:r>
        <w:rPr>
          <w:rFonts w:ascii="Times New Roman" w:hAnsi="Times New Roman" w:cs="Times New Roman"/>
          <w:sz w:val="28"/>
          <w:szCs w:val="28"/>
        </w:rPr>
        <w:t xml:space="preserve">На наш взгляд, наиболее ярко это можно рассмотреть на примере данной темы.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смысление </w:t>
      </w:r>
      <w:r>
        <w:rPr>
          <w:rFonts w:ascii="Times New Roman" w:hAnsi="Times New Roman" w:cs="Times New Roman"/>
          <w:sz w:val="28"/>
          <w:szCs w:val="28"/>
        </w:rPr>
        <w:t xml:space="preserve">системного подхода к реализации темы «Конституция – главный закон страны» в контексте </w:t>
      </w:r>
      <w:r>
        <w:rPr>
          <w:rFonts w:ascii="Times New Roman" w:hAnsi="Times New Roman" w:cs="Times New Roman"/>
          <w:sz w:val="28"/>
          <w:szCs w:val="28"/>
        </w:rPr>
        <w:t xml:space="preserve">аксиологической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составляющей содержания воспитания.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пространства и о</w:t>
      </w:r>
      <w:r>
        <w:rPr>
          <w:rFonts w:ascii="Times New Roman" w:hAnsi="Times New Roman" w:cs="Times New Roman"/>
          <w:b/>
          <w:sz w:val="28"/>
          <w:szCs w:val="28"/>
        </w:rPr>
        <w:t xml:space="preserve">борудование: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расстановка столов на 4 группы;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мультимедийная установка;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флипчарт</w:t>
      </w:r>
      <w:r>
        <w:rPr>
          <w:rFonts w:ascii="Times New Roman" w:hAnsi="Times New Roman" w:cs="Times New Roman"/>
          <w:sz w:val="28"/>
          <w:szCs w:val="28"/>
        </w:rPr>
        <w:t xml:space="preserve"> или доска, маркер;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стик</w:t>
      </w:r>
      <w:r>
        <w:rPr>
          <w:rFonts w:ascii="Times New Roman" w:hAnsi="Times New Roman" w:cs="Times New Roman"/>
          <w:sz w:val="28"/>
          <w:szCs w:val="28"/>
        </w:rPr>
        <w:t xml:space="preserve">еры – по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на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бумага А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 2 листа на группу.</w:t>
      </w:r>
      <w:r>
        <w:rPr>
          <w:rFonts w:ascii="Times New Roman" w:hAnsi="Times New Roman" w:cs="Times New Roman"/>
          <w:sz w:val="28"/>
          <w:szCs w:val="28"/>
        </w:rPr>
        <w:t xml:space="preserve"> На листах написаны направления воспитания (в соответствии с ФРПВ): </w:t>
      </w:r>
      <w:r>
        <w:rPr>
          <w:rFonts w:ascii="Times New Roman" w:hAnsi="Times New Roman" w:cs="Times New Roman"/>
          <w:sz w:val="28"/>
          <w:szCs w:val="28"/>
        </w:rPr>
        <w:t xml:space="preserve">гражданское, патриотическое, духовно-нравственное, эстетическое, физическое, экологическое и ценности научного познания.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Визуальное сопровождение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презентация к лаборатории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 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Слайд 1.</w:t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Определение понятия «Конституция»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Вопрос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ы (фронтально)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Что такое конституция? Что она определяет?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Очевидный ответ: основной закон. Определяет права, свободы и обязанности граждан.</w:t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Какое еще значение этого слова вам известно, например, в биологии?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Строение, устроение, устройство.</w:t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Слайд 2.</w:t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Актуализация личного отношения к Конституции РФ.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Слайд 3.</w:t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Предлагаем на слайде 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кст пр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еамбулы Конституции РФ.</w:t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Задание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1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Внимательно прочитайте текст,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соотнеситесь с ним. Что вам кажется наиболее важным? Почему?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Общее обсуждение.</w:t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Задание 2(индивидуально):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Рабочей программе Разговоров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важном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данной теме учащимся 5-11 классов предлагается закончить предложение: «Нужно знать Конституцию, потому что…». Предлагаем вам выполнить это задание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стикерах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Стикеры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закрепляем на доске, группируем по содержанию ответов. Комментируем. Делаем выводы.</w:t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Обобщающий вопрос: 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Кто отвечает за исполнение Конституции?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Каждый из нас.</w:t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Актуализация исполнения Конституции в профессиональной деятельности педагога.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Вопрос (фронтально):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Конституция связана с нашей профессиональной деятельностью?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Ответ, лежащий на поверхности: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мы обеспечиваем реализацию права на образование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. Соглашаемся, но просим найти более конкретный ответ, который имеет непосредственное отношение к воспитанию. Возвращаемся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к формулировке темы лаборатории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: «Системный подход…»</w:t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Наводящий вопрос: </w:t>
      </w:r>
      <w:r>
        <w:rPr>
          <w:rFonts w:ascii="Times New Roman" w:hAnsi="Times New Roman" w:cs="Times New Roman"/>
          <w:bCs/>
          <w:sz w:val="28"/>
          <w:szCs w:val="28"/>
        </w:rPr>
        <w:t xml:space="preserve">Что является содержанием воспитания?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Слайд 4.</w:t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Приводим цитату из целевого раздела ФРПВ: 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Содержание воспитани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bCs/>
          <w:sz w:val="28"/>
          <w:szCs w:val="28"/>
        </w:rPr>
        <w:t xml:space="preserve">Где эти ценности «живут» в пространстве воспитания?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Возвращаемся к определению понятия «Конституция» - устроение, обустройство.</w:t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Какое понятие, синонимичное обустройству, характеризует систему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воспитания школы?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Уклад.</w:t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Вывод</w:t>
      </w:r>
      <w:r>
        <w:rPr>
          <w:rFonts w:ascii="Times New Roman" w:hAnsi="Times New Roman" w:cs="Times New Roman"/>
          <w:bCs/>
          <w:sz w:val="28"/>
          <w:szCs w:val="28"/>
        </w:rPr>
        <w:t xml:space="preserve">: Конституция определяет уклад жизни страны. На тех же ценностных основаниях строится уклад школы. Таким образом, мы с вами буквально каждый день в укладе школы реализуем ценностное содержание Конституции.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Практикум по ценностному наполнению уклада школы.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Слайд 5.</w:t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Комментируем определение уклада по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В.И.Слободчикову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Слайд 6. </w:t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Комментируем модель уклада.</w:t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Обращаем внимание, что субъектом воспитания является не ребенок, а разновозрастная детско-взрослая общность.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Разбираем уклад как метафору: ценности – это содержание, они «живут» в укладе. Именно они «уложены по полкам». Комментируем каждую «полку» с примерами.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Задание (работа в группах):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вас на столах листы с направлениями воспитания. Вам необходимо по каждому направлению выполнить 3 задания.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Конкретизировать ценностное содержание данного направления – перечислить ценности, которые его наполняют.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Обозначить конкретные вызовы современности, которые осложняют формирование этих ценностей у школьников.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Привести примеры конкретных проявлений этих ценностей в укладе. 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Далее приводим примеры возможного выполнения задания по каждому направлению.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Обращаем внимание, что они приводятся для облегчения работы модератора и не являются «истиной в последней инстанции».</w:t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Гражданское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Ценности:</w:t>
      </w:r>
      <w:r>
        <w:rPr>
          <w:rFonts w:ascii="Times New Roman" w:hAnsi="Times New Roman" w:cs="Times New Roman"/>
          <w:sz w:val="28"/>
          <w:szCs w:val="28"/>
        </w:rPr>
        <w:t xml:space="preserve"> государство, народ, межнациональное единство, Конституция, закон, права и обязанности, символы государства (флаг, герб, гимн), выбор, самоопределение, служение</w:t>
      </w:r>
      <w:r>
        <w:rPr>
          <w:rFonts w:ascii="Times New Roman" w:hAnsi="Times New Roman" w:cs="Times New Roman"/>
          <w:sz w:val="28"/>
          <w:szCs w:val="28"/>
        </w:rPr>
        <w:t xml:space="preserve">, активная жизненная позиция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и вызовы: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разное отношение к государству в семьях обучающихся;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деструктивное отношение к мигрантам;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акцент на правах ребенка в ущерб обязанностям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потребительское отношение к государству.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в укладе: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нормы: правила поведения учащихся.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Традиции и ритуалы: подъем флага и исполнение гимна РФ каждый понедельник; традиционный</w:t>
      </w:r>
      <w:r>
        <w:rPr>
          <w:rFonts w:ascii="Times New Roman" w:hAnsi="Times New Roman" w:cs="Times New Roman"/>
          <w:sz w:val="28"/>
          <w:szCs w:val="28"/>
        </w:rPr>
        <w:t xml:space="preserve"> фестиваль национальных культур, благотворительные марафоны.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Отношения в общностях: доброжелательное отношение к представителям разных национа</w:t>
      </w:r>
      <w:r>
        <w:rPr>
          <w:rFonts w:ascii="Times New Roman" w:hAnsi="Times New Roman" w:cs="Times New Roman"/>
          <w:sz w:val="28"/>
          <w:szCs w:val="28"/>
        </w:rPr>
        <w:t xml:space="preserve">льностей, ответственность за себя и других.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 воспитательных процессов: инициатива детей в разработке и проведении общешкольных событий, социально значимые пр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екты</w:t>
      </w:r>
      <w:r>
        <w:rPr>
          <w:rFonts w:ascii="Times New Roman" w:hAnsi="Times New Roman" w:cs="Times New Roman"/>
          <w:sz w:val="28"/>
          <w:szCs w:val="28"/>
        </w:rPr>
        <w:t xml:space="preserve">, командные соревнования.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среда: флаг РФ на школьном дворе, стенды с государственной символикой.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Патриотическое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Ценности: отец, мать, семья, дом, родной край, Отечество, Родина, род, родословная, связь поколений,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историческая память, герои Отечества, защита и служение, память, наследие, великие люди России, отечественные традиции, родная культура и т.д.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и вызовы: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формальный подход к патриотическому воспитанию, сведение его к массовым мероприятиям и пропаганде;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укорененность</w:t>
      </w:r>
      <w:r>
        <w:rPr>
          <w:rFonts w:ascii="Times New Roman" w:hAnsi="Times New Roman" w:cs="Times New Roman"/>
          <w:sz w:val="28"/>
          <w:szCs w:val="28"/>
        </w:rPr>
        <w:t xml:space="preserve"> родителей и педагогов в духовно-нравственной культуре Отечества;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разное отношение к сегодняшней ситуации, связанной с СВО, в семьях учащихся.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в укладе: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Традиции и ритуалы: участие в шествии Бессмертного полка, вахта памяти.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 воспитательных процессов: исследовательские проекты по истории своего края, живое общение с участниками СВО, музейная работа, письма и посылки солдатам.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Отношения в общностях: педагог как пример деятельного патриотизма.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Духовно-нравственное</w:t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</w:t>
      </w:r>
      <w:r>
        <w:rPr>
          <w:rFonts w:ascii="Times New Roman" w:hAnsi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народов России, традиционны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религи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России, традиционны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российски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семейны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; честност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, доброт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, милосерди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, справедливост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, дружелюби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и взаимопомощ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, уважени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к старшим, к памяти предков</w:t>
      </w:r>
      <w:r>
        <w:rPr>
          <w:rFonts w:ascii="Times New Roman" w:hAnsi="Times New Roman" w:cs="Times New Roman"/>
          <w:sz w:val="28"/>
          <w:szCs w:val="28"/>
        </w:rPr>
        <w:t xml:space="preserve">, вера, смысл жизни, вечность, истина, верность и т.д.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и вызовы: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профессиональных компетенций педагогов сфере религиозных культур;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разное отношение к семейным ценностям;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</w:t>
      </w:r>
      <w:r>
        <w:rPr>
          <w:rFonts w:ascii="Times New Roman" w:hAnsi="Times New Roman" w:cs="Times New Roman"/>
          <w:sz w:val="28"/>
          <w:szCs w:val="28"/>
        </w:rPr>
        <w:t xml:space="preserve">антисемейных</w:t>
      </w:r>
      <w:r>
        <w:rPr>
          <w:rFonts w:ascii="Times New Roman" w:hAnsi="Times New Roman" w:cs="Times New Roman"/>
          <w:sz w:val="28"/>
          <w:szCs w:val="28"/>
        </w:rPr>
        <w:t xml:space="preserve"> установок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кризис семьи;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недостаточная актуализация личной системы ценностей как профессиональной компетенции педагога.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в укладе: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Традиции и ритуалы: традиционные праздники православной культуры.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Отношения в общностях: внимательное отношение друг к другу, добросердечность, взаимоуважение, доброжелательность, доверие.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 воспитательных процессов: социальное партнерство с </w:t>
      </w:r>
      <w:r>
        <w:rPr>
          <w:rFonts w:ascii="Times New Roman" w:hAnsi="Times New Roman" w:cs="Times New Roman"/>
          <w:sz w:val="28"/>
          <w:szCs w:val="28"/>
        </w:rPr>
        <w:t xml:space="preserve">традиционными</w:t>
      </w:r>
      <w:r>
        <w:rPr>
          <w:rFonts w:ascii="Times New Roman" w:hAnsi="Times New Roman" w:cs="Times New Roman"/>
          <w:sz w:val="28"/>
          <w:szCs w:val="28"/>
        </w:rPr>
        <w:t xml:space="preserve"> религиозными </w:t>
      </w:r>
      <w:r>
        <w:rPr>
          <w:rFonts w:ascii="Times New Roman" w:hAnsi="Times New Roman" w:cs="Times New Roman"/>
          <w:sz w:val="28"/>
          <w:szCs w:val="28"/>
        </w:rPr>
        <w:t xml:space="preserve">конфессиями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Эстетическое</w:t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красота, гармония, </w:t>
      </w:r>
      <w:r>
        <w:rPr>
          <w:rFonts w:ascii="Times New Roman" w:hAnsi="Times New Roman" w:cs="Times New Roman"/>
          <w:sz w:val="28"/>
          <w:szCs w:val="28"/>
        </w:rPr>
        <w:t xml:space="preserve">культур</w:t>
      </w:r>
      <w:r>
        <w:rPr>
          <w:rFonts w:ascii="Times New Roman" w:hAnsi="Times New Roman" w:cs="Times New Roman"/>
          <w:sz w:val="28"/>
          <w:szCs w:val="28"/>
        </w:rPr>
        <w:t xml:space="preserve"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эстетический вкус, </w:t>
      </w:r>
      <w:r>
        <w:rPr>
          <w:rFonts w:ascii="Times New Roman" w:hAnsi="Times New Roman" w:cs="Times New Roman"/>
          <w:sz w:val="28"/>
          <w:szCs w:val="28"/>
        </w:rPr>
        <w:t xml:space="preserve">образц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отечественного и мирового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и вызовы: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</w:t>
      </w:r>
      <w:r>
        <w:rPr>
          <w:rFonts w:ascii="Times New Roman" w:hAnsi="Times New Roman" w:cs="Times New Roman"/>
          <w:sz w:val="28"/>
          <w:szCs w:val="28"/>
        </w:rPr>
        <w:t xml:space="preserve">антиценностей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масскультуре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приобщенность</w:t>
      </w:r>
      <w:r>
        <w:rPr>
          <w:rFonts w:ascii="Times New Roman" w:hAnsi="Times New Roman" w:cs="Times New Roman"/>
          <w:sz w:val="28"/>
          <w:szCs w:val="28"/>
        </w:rPr>
        <w:t xml:space="preserve"> к родной культуре.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в укладе: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нормы: требования к эстетичному внешнему виду.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Отношения в общностях: культура общения.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 воспитательных процессов: обращение к лучшим образцам отечественной и мировой культуры.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среда: эстетика интерьера, чистота в школе.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Физическое</w:t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здоровье,</w:t>
      </w:r>
      <w:r>
        <w:rPr>
          <w:rFonts w:ascii="Times New Roman" w:hAnsi="Times New Roman" w:cs="Times New Roman"/>
          <w:sz w:val="28"/>
          <w:szCs w:val="28"/>
        </w:rPr>
        <w:t xml:space="preserve"> здоров</w:t>
      </w:r>
      <w:r>
        <w:rPr>
          <w:rFonts w:ascii="Times New Roman" w:hAnsi="Times New Roman" w:cs="Times New Roman"/>
          <w:sz w:val="28"/>
          <w:szCs w:val="28"/>
        </w:rPr>
        <w:t xml:space="preserve">ый</w:t>
      </w:r>
      <w:r>
        <w:rPr>
          <w:rFonts w:ascii="Times New Roman" w:hAnsi="Times New Roman" w:cs="Times New Roman"/>
          <w:sz w:val="28"/>
          <w:szCs w:val="28"/>
        </w:rPr>
        <w:t xml:space="preserve"> образ жизни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развитие физических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физкультура, психогигиена,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благополучи</w:t>
      </w:r>
      <w:r>
        <w:rPr>
          <w:rFonts w:ascii="Times New Roman" w:hAnsi="Times New Roman" w:cs="Times New Roman"/>
          <w:sz w:val="28"/>
          <w:szCs w:val="28"/>
        </w:rPr>
        <w:t xml:space="preserve">е, безопасность физическая, психологическая и духовная и т.д.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и вызовы: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распространение вредных привычек среди школьников;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непонимание проблем духовной безопасности родителями и педагогами;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стрессогенных</w:t>
      </w:r>
      <w:r>
        <w:rPr>
          <w:rFonts w:ascii="Times New Roman" w:hAnsi="Times New Roman" w:cs="Times New Roman"/>
          <w:sz w:val="28"/>
          <w:szCs w:val="28"/>
        </w:rPr>
        <w:t xml:space="preserve"> ситуаций.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в укладе: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Традиции и ритуалы: традиционные спортивные соревнования и праздники, </w:t>
      </w:r>
      <w:r>
        <w:rPr>
          <w:rFonts w:ascii="Times New Roman" w:hAnsi="Times New Roman" w:cs="Times New Roman"/>
          <w:sz w:val="28"/>
          <w:szCs w:val="28"/>
        </w:rPr>
        <w:t xml:space="preserve">флешмобы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среда: стенды спортивных достижений, витрины с кубками.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Отношения в общностях: педагог как пример здорового образа жизни, организация болельщиков на соревнованиях.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 воспитательных процессов: просветительская работа педагога-психолога по психогигиене, обеспечение духовной безопасности, в том числе в социальном партнерстве с РПЦ, грамотная профилактическая работа.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Трудовое</w:t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</w:t>
      </w:r>
      <w:r>
        <w:rPr>
          <w:rFonts w:ascii="Times New Roman" w:hAnsi="Times New Roman" w:cs="Times New Roman"/>
          <w:sz w:val="28"/>
          <w:szCs w:val="28"/>
        </w:rPr>
        <w:t xml:space="preserve">: труд на благо общества, </w:t>
      </w:r>
      <w:r>
        <w:rPr>
          <w:rFonts w:ascii="Times New Roman" w:hAnsi="Times New Roman" w:cs="Times New Roman"/>
          <w:sz w:val="28"/>
          <w:szCs w:val="28"/>
        </w:rPr>
        <w:t xml:space="preserve">уважени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к труду, </w:t>
      </w:r>
      <w:r>
        <w:rPr>
          <w:rFonts w:ascii="Times New Roman" w:hAnsi="Times New Roman" w:cs="Times New Roman"/>
          <w:sz w:val="28"/>
          <w:szCs w:val="28"/>
        </w:rPr>
        <w:t xml:space="preserve">профессия, творчество, мастерство, созидание, преодоление трудностей</w:t>
      </w:r>
      <w:r>
        <w:rPr>
          <w:rFonts w:ascii="Times New Roman" w:hAnsi="Times New Roman" w:cs="Times New Roman"/>
          <w:sz w:val="28"/>
          <w:szCs w:val="28"/>
        </w:rPr>
        <w:t xml:space="preserve">, учеба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Проблемы и вызовы: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недостаточное понимание родителями необходимости трудового воспитания;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потребительские установки в сознании школьников.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в укладе: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нормы: требования к сохранению школьного имущества.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среда: изготовление украшений к праздникам.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 воспитательных процессов: дежурство по классу, генеральная уборка, знакомство с профессиями родителей.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Отношения в общностях: уважение к труду учителя и учащегося.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Экологическое</w:t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природ</w:t>
      </w:r>
      <w:r>
        <w:rPr>
          <w:rFonts w:ascii="Times New Roman" w:hAnsi="Times New Roman" w:cs="Times New Roman"/>
          <w:sz w:val="28"/>
          <w:szCs w:val="28"/>
        </w:rPr>
        <w:t xml:space="preserve">а, природные ресурсы, планета, растения, животные, </w:t>
      </w:r>
      <w:r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т.д.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и вызовы: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потребительское отношение к природе;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недостаток экологической культуры в семье.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в укладе: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нормы: правила поведения в природе, правила экономии воды и электричества в школе.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Характер воспитательных процессов: экскурсии и экспедиции в природу, исследовательская деятельность, экологические акции.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Отношения в общностях: социальное партнерство с КОДЮЦЭКТ.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Ценности научного познания</w:t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знани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любознательность, интерес, </w:t>
      </w:r>
      <w:r>
        <w:rPr>
          <w:rFonts w:ascii="Times New Roman" w:hAnsi="Times New Roman" w:cs="Times New Roman"/>
          <w:sz w:val="28"/>
          <w:szCs w:val="28"/>
        </w:rPr>
        <w:t xml:space="preserve">образовани</w:t>
      </w:r>
      <w:r>
        <w:rPr>
          <w:rFonts w:ascii="Times New Roman" w:hAnsi="Times New Roman" w:cs="Times New Roman"/>
          <w:sz w:val="28"/>
          <w:szCs w:val="28"/>
        </w:rPr>
        <w:t xml:space="preserve">е, наука, открытие, исследование, опыт, мир, мировоззрение, истина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т.д.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и вызовы: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перегруженность учителей и учащихся;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познавательной активности у младших школьников;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блогеры-демотиваторы</w:t>
      </w:r>
      <w:r>
        <w:rPr>
          <w:rFonts w:ascii="Times New Roman" w:hAnsi="Times New Roman" w:cs="Times New Roman"/>
          <w:sz w:val="28"/>
          <w:szCs w:val="28"/>
        </w:rPr>
        <w:t xml:space="preserve"> (не нужно получать образование, можно зарабатывать на количестве подписчиков).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в укладе: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Характер воспитательных процессов: олимпиады, конкурсы исследовательских проектов, инновационные технологии, активизирующие познавательную активность учащихся.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Отношения в общностях: поддержка в учебной деятельности, помощь при затруднениях, вера в способности ребенка.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среда: стенды с учебными достижениями.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Всё, что мы с вами делали – пример того, как Конституция РФ живет в укладе школы. Наша задача – понимать это и двигаться по пути системного развития воспитания на основе традиционных российских ценностей.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Обратная связь.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Просим участников (устно или на </w:t>
      </w:r>
      <w:r>
        <w:rPr>
          <w:rFonts w:ascii="Times New Roman" w:hAnsi="Times New Roman" w:cs="Times New Roman"/>
          <w:i/>
          <w:sz w:val="28"/>
          <w:szCs w:val="28"/>
        </w:rPr>
        <w:t xml:space="preserve">стикере</w:t>
      </w:r>
      <w:r>
        <w:rPr>
          <w:rFonts w:ascii="Times New Roman" w:hAnsi="Times New Roman" w:cs="Times New Roman"/>
          <w:i/>
          <w:sz w:val="28"/>
          <w:szCs w:val="28"/>
        </w:rPr>
        <w:t xml:space="preserve">) выразить одним предложением свой вывод или основное впечатление от занятия. Предложение должно начинаться со слова «Я». </w:t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Bdr/>
        <w:spacing w:after="0"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sectPr>
      <w:footnotePr/>
      <w:endnotePr/>
      <w:type w:val="nextPage"/>
      <w:pgSz w:h="16838" w:orient="landscape" w:w="11906"/>
      <w:pgMar w:top="1134" w:right="1134" w:bottom="1134" w:left="1134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1068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78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8"/>
      </w:pPr>
      <w:rPr/>
      <w:start w:val="1"/>
      <w:suff w:val="space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1069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789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9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9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9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9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9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9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9"/>
      </w:pPr>
      <w:rPr/>
      <w:start w:val="1"/>
      <w:suff w:val="space"/>
    </w:lvl>
  </w:abstractNum>
  <w:abstractNum w:abstractNumId="2">
    <w:lvl w:ilvl="0">
      <w:isLgl w:val="false"/>
      <w:lvlJc w:val="left"/>
      <w:lvlText w:val="%1."/>
      <w:numFmt w:val="decimal"/>
      <w:pPr>
        <w:pBdr/>
        <w:spacing/>
        <w:ind w:hanging="360" w:left="1069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789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9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9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9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9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9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9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9"/>
      </w:pPr>
      <w:rPr/>
      <w:start w:val="1"/>
      <w:suff w:val="space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3"/>
    <w:next w:val="623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4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3"/>
    <w:next w:val="623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4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3"/>
    <w:next w:val="623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3"/>
    <w:next w:val="623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3"/>
    <w:next w:val="623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3"/>
    <w:next w:val="623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24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3"/>
    <w:next w:val="623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24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3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24"/>
    <w:link w:val="42"/>
    <w:uiPriority w:val="99"/>
    <w:pPr>
      <w:pBdr/>
      <w:spacing/>
      <w:ind/>
    </w:pPr>
  </w:style>
  <w:style w:type="paragraph" w:styleId="44">
    <w:name w:val="Footer"/>
    <w:basedOn w:val="623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24"/>
    <w:link w:val="44"/>
    <w:uiPriority w:val="99"/>
    <w:pPr>
      <w:pBdr/>
      <w:spacing/>
      <w:ind/>
    </w:pPr>
  </w:style>
  <w:style w:type="paragraph" w:styleId="46">
    <w:name w:val="Caption"/>
    <w:basedOn w:val="623"/>
    <w:next w:val="623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5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23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24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24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3"/>
    <w:next w:val="623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3"/>
    <w:next w:val="623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3"/>
    <w:next w:val="623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3"/>
    <w:next w:val="623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3"/>
    <w:next w:val="623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3"/>
    <w:next w:val="623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3"/>
    <w:next w:val="623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3"/>
    <w:next w:val="623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3"/>
    <w:next w:val="623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3"/>
    <w:next w:val="623"/>
    <w:uiPriority w:val="99"/>
    <w:unhideWhenUsed/>
    <w:pPr>
      <w:pBdr/>
      <w:spacing w:after="0" w:afterAutospacing="0"/>
      <w:ind/>
    </w:pPr>
  </w:style>
  <w:style w:type="paragraph" w:styleId="623" w:default="1">
    <w:name w:val="Normal"/>
    <w:qFormat/>
    <w:pPr>
      <w:pBdr/>
      <w:spacing/>
      <w:ind/>
    </w:pPr>
  </w:style>
  <w:style w:type="character" w:styleId="624" w:default="1">
    <w:name w:val="Default Paragraph Font"/>
    <w:uiPriority w:val="1"/>
    <w:semiHidden/>
    <w:unhideWhenUsed/>
    <w:pPr>
      <w:pBdr/>
      <w:spacing/>
      <w:ind/>
    </w:pPr>
  </w:style>
  <w:style w:type="table" w:styleId="625" w:default="1">
    <w:name w:val="Normal Table"/>
    <w:uiPriority w:val="99"/>
    <w:semiHidden/>
    <w:unhideWhenUsed/>
    <w:qFormat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6" w:default="1">
    <w:name w:val="No List"/>
    <w:uiPriority w:val="99"/>
    <w:semiHidden/>
    <w:unhideWhenUsed/>
    <w:pPr>
      <w:pBdr/>
      <w:spacing/>
      <w:ind/>
    </w:pPr>
  </w:style>
  <w:style w:type="character" w:styleId="627">
    <w:name w:val="Hyperlink"/>
    <w:basedOn w:val="624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628" w:customStyle="1">
    <w:name w:val="Неразрешенное упоминание1"/>
    <w:basedOn w:val="624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  <w:style w:type="paragraph" w:styleId="629">
    <w:name w:val="List Paragraph"/>
    <w:basedOn w:val="623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7</cp:revision>
  <dcterms:created xsi:type="dcterms:W3CDTF">2023-10-23T13:22:00Z</dcterms:created>
  <dcterms:modified xsi:type="dcterms:W3CDTF">2023-11-28T06:20:33Z</dcterms:modified>
</cp:coreProperties>
</file>