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C77A" w14:textId="47FBFBE2" w:rsidR="0057102F" w:rsidRPr="0057102F" w:rsidRDefault="0057102F" w:rsidP="0057102F">
      <w:pPr>
        <w:jc w:val="center"/>
        <w:rPr>
          <w:b/>
          <w:bCs/>
        </w:rPr>
      </w:pPr>
      <w:r>
        <w:rPr>
          <w:b/>
          <w:bCs/>
        </w:rPr>
        <w:t>Педагогическая мастерская «Мы забыли часы…»</w:t>
      </w:r>
    </w:p>
    <w:p w14:paraId="65BF6003" w14:textId="04CC7128" w:rsidR="0057102F" w:rsidRPr="00613FFC" w:rsidRDefault="0057102F" w:rsidP="0057102F">
      <w:pPr>
        <w:jc w:val="both"/>
      </w:pPr>
      <w:r w:rsidRPr="00613FFC">
        <w:rPr>
          <w:b/>
          <w:bCs/>
        </w:rPr>
        <w:t xml:space="preserve">Ведущая педагогическая идея: </w:t>
      </w:r>
      <w:r w:rsidRPr="00613FFC">
        <w:t>В рутине</w:t>
      </w:r>
      <w:r>
        <w:t xml:space="preserve"> повседневной деятельности</w:t>
      </w:r>
      <w:r w:rsidRPr="00613FFC">
        <w:t xml:space="preserve"> </w:t>
      </w:r>
      <w:r>
        <w:t>п</w:t>
      </w:r>
      <w:r w:rsidRPr="00613FFC">
        <w:t>едагогу важно научиться</w:t>
      </w:r>
      <w:r>
        <w:t xml:space="preserve"> уделять время самым важным, смыслообразующим вопросам подростка, </w:t>
      </w:r>
      <w:r w:rsidRPr="00613FFC">
        <w:t>слышать</w:t>
      </w:r>
      <w:r>
        <w:t xml:space="preserve"> их</w:t>
      </w:r>
      <w:r w:rsidRPr="00613FFC">
        <w:t xml:space="preserve"> и воспринимать всерьез</w:t>
      </w:r>
      <w:r>
        <w:t xml:space="preserve">, помогать найти на них ответы. </w:t>
      </w:r>
    </w:p>
    <w:p w14:paraId="79D33BB0" w14:textId="77777777" w:rsidR="0057102F" w:rsidRDefault="0057102F" w:rsidP="0057102F">
      <w:pPr>
        <w:spacing w:after="0" w:line="276" w:lineRule="auto"/>
        <w:jc w:val="both"/>
        <w:rPr>
          <w:rFonts w:cs="Times New Roman"/>
          <w:szCs w:val="28"/>
        </w:rPr>
      </w:pPr>
      <w:r w:rsidRPr="00B5002C">
        <w:rPr>
          <w:b/>
        </w:rPr>
        <w:t xml:space="preserve">Цель: </w:t>
      </w:r>
      <w:r w:rsidRPr="00B5002C">
        <w:rPr>
          <w:bCs/>
        </w:rPr>
        <w:t>О</w:t>
      </w:r>
      <w:r w:rsidRPr="00B5002C">
        <w:rPr>
          <w:rFonts w:cs="Times New Roman"/>
          <w:szCs w:val="28"/>
        </w:rPr>
        <w:t>смыслени</w:t>
      </w:r>
      <w:r>
        <w:rPr>
          <w:rFonts w:cs="Times New Roman"/>
          <w:szCs w:val="28"/>
        </w:rPr>
        <w:t>е</w:t>
      </w:r>
      <w:r w:rsidRPr="00B5002C">
        <w:rPr>
          <w:rFonts w:cs="Times New Roman"/>
          <w:szCs w:val="28"/>
        </w:rPr>
        <w:t xml:space="preserve"> ценностно</w:t>
      </w:r>
      <w:r>
        <w:rPr>
          <w:rFonts w:cs="Times New Roman"/>
          <w:szCs w:val="28"/>
        </w:rPr>
        <w:t>й</w:t>
      </w:r>
      <w:r w:rsidRPr="00B5002C">
        <w:rPr>
          <w:rFonts w:cs="Times New Roman"/>
          <w:szCs w:val="28"/>
        </w:rPr>
        <w:t xml:space="preserve"> составляющей педагогического общения</w:t>
      </w:r>
      <w:r>
        <w:rPr>
          <w:rFonts w:cs="Times New Roman"/>
          <w:szCs w:val="28"/>
        </w:rPr>
        <w:t xml:space="preserve"> взрослого и подростка.</w:t>
      </w:r>
    </w:p>
    <w:p w14:paraId="37A5BEA8" w14:textId="77777777" w:rsidR="0057102F" w:rsidRDefault="0057102F" w:rsidP="0057102F">
      <w:pPr>
        <w:spacing w:after="0" w:line="276" w:lineRule="auto"/>
        <w:jc w:val="both"/>
        <w:rPr>
          <w:rFonts w:cs="Times New Roman"/>
          <w:b/>
          <w:bCs/>
          <w:szCs w:val="28"/>
        </w:rPr>
      </w:pPr>
      <w:r w:rsidRPr="00613FFC">
        <w:rPr>
          <w:rFonts w:cs="Times New Roman"/>
          <w:b/>
          <w:bCs/>
          <w:szCs w:val="28"/>
        </w:rPr>
        <w:t xml:space="preserve">Задачи: </w:t>
      </w:r>
    </w:p>
    <w:p w14:paraId="6C900646" w14:textId="77777777" w:rsidR="0057102F" w:rsidRPr="00613FFC" w:rsidRDefault="0057102F" w:rsidP="0057102F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Способствовать осознанию участниками миссии педагога в воспитании осознанной личности гражданина и патриота.</w:t>
      </w:r>
    </w:p>
    <w:p w14:paraId="6C4DA410" w14:textId="77777777" w:rsidR="0057102F" w:rsidRDefault="0057102F" w:rsidP="0057102F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Актуализировать в сознании участников важность и глубину вопросов ребенка, формирующих его мировоззрение.</w:t>
      </w:r>
    </w:p>
    <w:p w14:paraId="799BE4BB" w14:textId="77777777" w:rsidR="0057102F" w:rsidRDefault="0057102F" w:rsidP="0057102F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Создать условия для осмысления участниками своей ответственности за воспитание личности и своего влияния на нравственный выбор подростка.</w:t>
      </w:r>
    </w:p>
    <w:p w14:paraId="6CA2E1ED" w14:textId="77777777" w:rsidR="0057102F" w:rsidRDefault="0057102F" w:rsidP="0057102F">
      <w:pPr>
        <w:spacing w:after="0" w:line="276" w:lineRule="auto"/>
        <w:jc w:val="both"/>
        <w:rPr>
          <w:rFonts w:cs="Times New Roman"/>
          <w:szCs w:val="28"/>
        </w:rPr>
      </w:pPr>
      <w:r w:rsidRPr="00023AEF">
        <w:rPr>
          <w:rFonts w:cs="Times New Roman"/>
          <w:b/>
          <w:bCs/>
          <w:szCs w:val="28"/>
        </w:rPr>
        <w:t>Проблема:</w:t>
      </w:r>
      <w:r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szCs w:val="28"/>
        </w:rPr>
        <w:t>Игнорирование смыслообразующих вопросов ребенка может привести к необратимым последствиям. Подросток, которого взрослый вовремя не услышал, вырастает, оказывается «по другую сторону баррикад» и отправляет его умирать.</w:t>
      </w:r>
    </w:p>
    <w:p w14:paraId="3FC23503" w14:textId="3E23EA15" w:rsidR="0057102F" w:rsidRDefault="0057102F" w:rsidP="0057102F">
      <w:pPr>
        <w:spacing w:after="0" w:line="276" w:lineRule="auto"/>
        <w:ind w:firstLine="851"/>
        <w:jc w:val="both"/>
        <w:rPr>
          <w:rFonts w:cs="Times New Roman"/>
          <w:szCs w:val="28"/>
        </w:rPr>
      </w:pPr>
      <w:r w:rsidRPr="0072275C">
        <w:rPr>
          <w:rFonts w:cs="Times New Roman"/>
          <w:b/>
          <w:bCs/>
          <w:szCs w:val="28"/>
        </w:rPr>
        <w:t>Комментарий:</w:t>
      </w:r>
      <w:r>
        <w:rPr>
          <w:rFonts w:cs="Times New Roman"/>
          <w:b/>
          <w:bCs/>
          <w:szCs w:val="28"/>
        </w:rPr>
        <w:t xml:space="preserve"> </w:t>
      </w:r>
      <w:r w:rsidRPr="0072275C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72275C">
        <w:rPr>
          <w:rFonts w:cs="Times New Roman"/>
          <w:szCs w:val="28"/>
        </w:rPr>
        <w:t>ходе мастерской использу</w:t>
      </w:r>
      <w:r>
        <w:rPr>
          <w:rFonts w:cs="Times New Roman"/>
          <w:szCs w:val="28"/>
        </w:rPr>
        <w:t>е</w:t>
      </w:r>
      <w:r w:rsidRPr="0072275C">
        <w:rPr>
          <w:rFonts w:cs="Times New Roman"/>
          <w:szCs w:val="28"/>
        </w:rPr>
        <w:t>тся видеоролик</w:t>
      </w:r>
      <w:r>
        <w:rPr>
          <w:rFonts w:cs="Times New Roman"/>
          <w:szCs w:val="28"/>
        </w:rPr>
        <w:t xml:space="preserve"> «Подарите мне минуту», снятый детьми в рамках проекта «Кинопедагогика». Технологическую основу занятия составляет погружение в тему путем сократической беседы, выстроенной по фрагментам художественного фильма Н.С. Михалкова «Солнечный удар» с применением ассоциативно-рефлексивного метода. Выбранные нами фрагменты фильма создают поле для размышления о человеке во времени и вечности, о смыслах и ценностях, о взаимодействии взрослого и ребенка «здесь и сейчас», где происходит встреча с собой, с другим, с миром. Происходит крушение идеалов, переоценка ценностей, которая заканчивается трагедией. Важным условием проведения занятия является создание доброжелательной обстановки, располагающей к свободным высказываниям.</w:t>
      </w:r>
    </w:p>
    <w:p w14:paraId="18788DEE" w14:textId="77777777" w:rsidR="0057102F" w:rsidRPr="000D6B2A" w:rsidRDefault="0057102F" w:rsidP="0057102F">
      <w:pPr>
        <w:spacing w:after="0" w:line="276" w:lineRule="auto"/>
        <w:jc w:val="both"/>
        <w:rPr>
          <w:rFonts w:cs="Times New Roman"/>
          <w:szCs w:val="28"/>
        </w:rPr>
      </w:pPr>
    </w:p>
    <w:p w14:paraId="63E9B522" w14:textId="3A9DF4F0" w:rsidR="0057102F" w:rsidRDefault="0057102F" w:rsidP="0057102F">
      <w:pPr>
        <w:widowControl w:val="0"/>
        <w:autoSpaceDE w:val="0"/>
        <w:autoSpaceDN w:val="0"/>
        <w:spacing w:after="22" w:line="240" w:lineRule="auto"/>
        <w:ind w:right="2054"/>
        <w:jc w:val="center"/>
        <w:outlineLvl w:val="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Ход</w:t>
      </w:r>
      <w:r w:rsidRPr="003A5372">
        <w:rPr>
          <w:rFonts w:eastAsia="Times New Roman" w:cs="Times New Roman"/>
          <w:b/>
          <w:bCs/>
          <w:spacing w:val="-4"/>
          <w:szCs w:val="28"/>
        </w:rPr>
        <w:t xml:space="preserve"> </w:t>
      </w:r>
      <w:r w:rsidRPr="003A5372">
        <w:rPr>
          <w:rFonts w:eastAsia="Times New Roman" w:cs="Times New Roman"/>
          <w:b/>
          <w:bCs/>
          <w:szCs w:val="28"/>
        </w:rPr>
        <w:t>проведения</w:t>
      </w:r>
      <w:r w:rsidRPr="003A5372">
        <w:rPr>
          <w:rFonts w:eastAsia="Times New Roman" w:cs="Times New Roman"/>
          <w:b/>
          <w:bCs/>
          <w:spacing w:val="-2"/>
          <w:szCs w:val="28"/>
        </w:rPr>
        <w:t xml:space="preserve"> </w:t>
      </w:r>
      <w:r w:rsidRPr="003A5372">
        <w:rPr>
          <w:rFonts w:eastAsia="Times New Roman" w:cs="Times New Roman"/>
          <w:b/>
          <w:bCs/>
          <w:szCs w:val="28"/>
        </w:rPr>
        <w:t>мастер</w:t>
      </w:r>
      <w:r>
        <w:rPr>
          <w:rFonts w:eastAsia="Times New Roman" w:cs="Times New Roman"/>
          <w:b/>
          <w:bCs/>
          <w:szCs w:val="28"/>
        </w:rPr>
        <w:t>ской</w:t>
      </w:r>
    </w:p>
    <w:p w14:paraId="17D6B2BE" w14:textId="77777777" w:rsidR="0057102F" w:rsidRPr="003A5372" w:rsidRDefault="0057102F" w:rsidP="0057102F">
      <w:pPr>
        <w:widowControl w:val="0"/>
        <w:autoSpaceDE w:val="0"/>
        <w:autoSpaceDN w:val="0"/>
        <w:spacing w:after="22" w:line="240" w:lineRule="auto"/>
        <w:ind w:right="2054"/>
        <w:jc w:val="center"/>
        <w:outlineLvl w:val="0"/>
        <w:rPr>
          <w:rFonts w:eastAsia="Times New Roman" w:cs="Times New Roman"/>
          <w:bCs/>
          <w:szCs w:val="28"/>
        </w:rPr>
      </w:pPr>
    </w:p>
    <w:tbl>
      <w:tblPr>
        <w:tblStyle w:val="TableNormal"/>
        <w:tblW w:w="907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685"/>
        <w:gridCol w:w="2835"/>
      </w:tblGrid>
      <w:tr w:rsidR="0057102F" w:rsidRPr="003A5372" w14:paraId="6790447C" w14:textId="77777777" w:rsidTr="00683E54">
        <w:trPr>
          <w:trHeight w:val="855"/>
        </w:trPr>
        <w:tc>
          <w:tcPr>
            <w:tcW w:w="2554" w:type="dxa"/>
          </w:tcPr>
          <w:p w14:paraId="2293F140" w14:textId="77777777" w:rsidR="0057102F" w:rsidRPr="003A5372" w:rsidRDefault="0057102F" w:rsidP="00683E54">
            <w:pPr>
              <w:spacing w:before="102" w:line="242" w:lineRule="auto"/>
              <w:ind w:left="119" w:right="195"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 w:rsidRPr="003A5372">
              <w:rPr>
                <w:rFonts w:eastAsia="Times New Roman" w:cs="Times New Roman"/>
                <w:b/>
                <w:sz w:val="24"/>
                <w:szCs w:val="28"/>
              </w:rPr>
              <w:t>Этапы проведения мастер-</w:t>
            </w:r>
            <w:r w:rsidRPr="003A5372">
              <w:rPr>
                <w:rFonts w:eastAsia="Times New Roman" w:cs="Times New Roman"/>
                <w:b/>
                <w:spacing w:val="-67"/>
                <w:sz w:val="24"/>
                <w:szCs w:val="28"/>
              </w:rPr>
              <w:t xml:space="preserve"> </w:t>
            </w:r>
            <w:r w:rsidRPr="003A5372">
              <w:rPr>
                <w:rFonts w:eastAsia="Times New Roman" w:cs="Times New Roman"/>
                <w:b/>
                <w:sz w:val="24"/>
                <w:szCs w:val="28"/>
              </w:rPr>
              <w:t>класса</w:t>
            </w:r>
          </w:p>
        </w:tc>
        <w:tc>
          <w:tcPr>
            <w:tcW w:w="3685" w:type="dxa"/>
          </w:tcPr>
          <w:p w14:paraId="209AF001" w14:textId="77777777" w:rsidR="0057102F" w:rsidRPr="003A5372" w:rsidRDefault="0057102F" w:rsidP="00683E54">
            <w:pPr>
              <w:spacing w:before="263"/>
              <w:ind w:left="47"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 w:rsidRPr="003A5372">
              <w:rPr>
                <w:rFonts w:eastAsia="Times New Roman" w:cs="Times New Roman"/>
                <w:b/>
                <w:sz w:val="24"/>
                <w:szCs w:val="28"/>
              </w:rPr>
              <w:t>Содержание</w:t>
            </w:r>
            <w:r w:rsidRPr="003A5372">
              <w:rPr>
                <w:rFonts w:eastAsia="Times New Roman" w:cs="Times New Roman"/>
                <w:b/>
                <w:spacing w:val="-4"/>
                <w:sz w:val="24"/>
                <w:szCs w:val="28"/>
              </w:rPr>
              <w:t xml:space="preserve"> </w:t>
            </w:r>
            <w:r w:rsidRPr="003A5372">
              <w:rPr>
                <w:rFonts w:eastAsia="Times New Roman" w:cs="Times New Roman"/>
                <w:b/>
                <w:sz w:val="24"/>
                <w:szCs w:val="28"/>
              </w:rPr>
              <w:t>этапа</w:t>
            </w:r>
          </w:p>
        </w:tc>
        <w:tc>
          <w:tcPr>
            <w:tcW w:w="2835" w:type="dxa"/>
          </w:tcPr>
          <w:p w14:paraId="72F62256" w14:textId="77777777" w:rsidR="0057102F" w:rsidRPr="003A5372" w:rsidRDefault="0057102F" w:rsidP="00683E54">
            <w:pPr>
              <w:spacing w:before="102" w:line="242" w:lineRule="auto"/>
              <w:ind w:firstLine="141"/>
              <w:jc w:val="center"/>
              <w:rPr>
                <w:rFonts w:eastAsia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val="ru-RU"/>
              </w:rPr>
              <w:t>Деятельность участников</w:t>
            </w:r>
          </w:p>
        </w:tc>
      </w:tr>
      <w:tr w:rsidR="0057102F" w:rsidRPr="003A5372" w14:paraId="391479CE" w14:textId="77777777" w:rsidTr="00683E54">
        <w:trPr>
          <w:trHeight w:val="1964"/>
        </w:trPr>
        <w:tc>
          <w:tcPr>
            <w:tcW w:w="2554" w:type="dxa"/>
          </w:tcPr>
          <w:p w14:paraId="24A04402" w14:textId="77777777" w:rsidR="0057102F" w:rsidRPr="0074061F" w:rsidRDefault="0057102F" w:rsidP="00683E54">
            <w:pPr>
              <w:spacing w:before="105"/>
              <w:ind w:left="110" w:right="317"/>
              <w:rPr>
                <w:rFonts w:eastAsia="Times New Roman" w:cs="Times New Roman"/>
                <w:iCs/>
                <w:sz w:val="24"/>
                <w:szCs w:val="28"/>
                <w:lang w:val="ru-RU"/>
              </w:rPr>
            </w:pPr>
            <w:r w:rsidRPr="0074061F">
              <w:rPr>
                <w:rFonts w:eastAsia="Times New Roman" w:cs="Times New Roman"/>
                <w:b/>
                <w:iCs/>
                <w:sz w:val="24"/>
                <w:szCs w:val="28"/>
                <w:lang w:val="ru-RU"/>
              </w:rPr>
              <w:lastRenderedPageBreak/>
              <w:t>Подготовительно-</w:t>
            </w:r>
            <w:r w:rsidRPr="0074061F">
              <w:rPr>
                <w:rFonts w:eastAsia="Times New Roman" w:cs="Times New Roman"/>
                <w:b/>
                <w:iCs/>
                <w:spacing w:val="1"/>
                <w:sz w:val="24"/>
                <w:szCs w:val="28"/>
                <w:lang w:val="ru-RU"/>
              </w:rPr>
              <w:t xml:space="preserve"> </w:t>
            </w:r>
            <w:r w:rsidRPr="0074061F">
              <w:rPr>
                <w:rFonts w:eastAsia="Times New Roman" w:cs="Times New Roman"/>
                <w:b/>
                <w:iCs/>
                <w:sz w:val="24"/>
                <w:szCs w:val="28"/>
                <w:lang w:val="ru-RU"/>
              </w:rPr>
              <w:t>организационный</w:t>
            </w:r>
            <w:r w:rsidRPr="0074061F">
              <w:rPr>
                <w:rFonts w:eastAsia="Times New Roman" w:cs="Times New Roman"/>
                <w:b/>
                <w:iCs/>
                <w:spacing w:val="1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14:paraId="335DB6FA" w14:textId="77777777" w:rsidR="0057102F" w:rsidRPr="00E20403" w:rsidRDefault="0057102F" w:rsidP="00683E54">
            <w:pPr>
              <w:spacing w:line="276" w:lineRule="auto"/>
              <w:ind w:left="113" w:right="500" w:firstLine="167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  <w:r w:rsidRPr="00E20403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Приветствие.</w:t>
            </w:r>
          </w:p>
          <w:p w14:paraId="2D415BC7" w14:textId="77777777" w:rsidR="0057102F" w:rsidRPr="0057102F" w:rsidRDefault="0057102F" w:rsidP="00683E54">
            <w:pPr>
              <w:spacing w:line="276" w:lineRule="auto"/>
              <w:ind w:left="113" w:right="113" w:firstLine="16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20403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Вступительное</w:t>
            </w:r>
            <w:r w:rsidRPr="00E20403">
              <w:rPr>
                <w:rFonts w:eastAsia="Times New Roman" w:cs="Times New Roman"/>
                <w:i/>
                <w:iCs/>
                <w:spacing w:val="-17"/>
                <w:sz w:val="24"/>
                <w:szCs w:val="28"/>
                <w:lang w:val="ru-RU"/>
              </w:rPr>
              <w:t xml:space="preserve"> </w:t>
            </w:r>
            <w:r w:rsidRPr="00E20403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 xml:space="preserve">слово </w:t>
            </w:r>
            <w:r w:rsidRPr="00E20403">
              <w:rPr>
                <w:rFonts w:eastAsia="Times New Roman" w:cs="Times New Roman"/>
                <w:i/>
                <w:iCs/>
                <w:spacing w:val="-67"/>
                <w:sz w:val="24"/>
                <w:szCs w:val="28"/>
                <w:lang w:val="ru-RU"/>
              </w:rPr>
              <w:t xml:space="preserve">    </w:t>
            </w:r>
            <w:r w:rsidRPr="00E20403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мастера: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  <w:r w:rsidRPr="0057102F">
              <w:rPr>
                <w:rFonts w:cs="Times New Roman"/>
                <w:sz w:val="24"/>
                <w:szCs w:val="24"/>
                <w:lang w:val="ru-RU"/>
              </w:rPr>
              <w:t>Мы приглашаем вас в пространство совместного погружения и размышления. Некоторые события, которые мы считаем важными, мы предлагаем прожить вместе здесь и сейчас. Будем внимательны – каждая мелочь может иметь значение. Попытаемся искать в первую очередь не логические, а ассоциативные связи.</w:t>
            </w:r>
          </w:p>
          <w:p w14:paraId="3F6ABBA8" w14:textId="77777777" w:rsidR="0057102F" w:rsidRPr="00E20403" w:rsidRDefault="0057102F" w:rsidP="00683E54">
            <w:pPr>
              <w:spacing w:line="276" w:lineRule="auto"/>
              <w:ind w:left="113" w:right="500" w:firstLine="167"/>
              <w:jc w:val="both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  <w:r w:rsidRPr="00E20403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Постановка целей и задач.</w:t>
            </w:r>
          </w:p>
        </w:tc>
        <w:tc>
          <w:tcPr>
            <w:tcW w:w="2835" w:type="dxa"/>
          </w:tcPr>
          <w:p w14:paraId="7CADF81D" w14:textId="77777777" w:rsidR="0057102F" w:rsidRPr="003A5372" w:rsidRDefault="0057102F" w:rsidP="00683E54">
            <w:pPr>
              <w:spacing w:before="97"/>
              <w:ind w:left="113" w:right="230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3A5372">
              <w:rPr>
                <w:rFonts w:eastAsia="Times New Roman" w:cs="Times New Roman"/>
                <w:sz w:val="24"/>
                <w:szCs w:val="28"/>
                <w:lang w:val="ru-RU"/>
              </w:rPr>
              <w:t>Встраиваются в диалог,</w:t>
            </w:r>
            <w:r w:rsidRPr="003A5372">
              <w:rPr>
                <w:rFonts w:eastAsia="Times New Roman" w:cs="Times New Roman"/>
                <w:spacing w:val="-67"/>
                <w:sz w:val="24"/>
                <w:szCs w:val="28"/>
                <w:lang w:val="ru-RU"/>
              </w:rPr>
              <w:t xml:space="preserve"> </w:t>
            </w:r>
            <w:r w:rsidRPr="003A5372">
              <w:rPr>
                <w:rFonts w:eastAsia="Times New Roman" w:cs="Times New Roman"/>
                <w:sz w:val="24"/>
                <w:szCs w:val="28"/>
                <w:lang w:val="ru-RU"/>
              </w:rPr>
              <w:t>проявляют активную</w:t>
            </w:r>
            <w:r w:rsidRPr="003A5372">
              <w:rPr>
                <w:rFonts w:eastAsia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3A5372">
              <w:rPr>
                <w:rFonts w:eastAsia="Times New Roman" w:cs="Times New Roman"/>
                <w:sz w:val="24"/>
                <w:szCs w:val="28"/>
                <w:lang w:val="ru-RU"/>
              </w:rPr>
              <w:t>позицию, тем самым</w:t>
            </w:r>
            <w:r w:rsidRPr="003A5372">
              <w:rPr>
                <w:rFonts w:eastAsia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3A5372">
              <w:rPr>
                <w:rFonts w:eastAsia="Times New Roman" w:cs="Times New Roman"/>
                <w:sz w:val="24"/>
                <w:szCs w:val="28"/>
                <w:lang w:val="ru-RU"/>
              </w:rPr>
              <w:t>помогая мастеру в</w:t>
            </w:r>
            <w:r w:rsidRPr="003A5372">
              <w:rPr>
                <w:rFonts w:eastAsia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3A5372">
              <w:rPr>
                <w:rFonts w:eastAsia="Times New Roman" w:cs="Times New Roman"/>
                <w:sz w:val="24"/>
                <w:szCs w:val="28"/>
                <w:lang w:val="ru-RU"/>
              </w:rPr>
              <w:t>организации</w:t>
            </w:r>
            <w:r w:rsidRPr="003A5372">
              <w:rPr>
                <w:rFonts w:eastAsia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3A5372">
              <w:rPr>
                <w:rFonts w:eastAsia="Times New Roman" w:cs="Times New Roman"/>
                <w:sz w:val="24"/>
                <w:szCs w:val="28"/>
                <w:lang w:val="ru-RU"/>
              </w:rPr>
              <w:t>занятия.</w:t>
            </w:r>
          </w:p>
        </w:tc>
      </w:tr>
      <w:tr w:rsidR="0057102F" w:rsidRPr="003A5372" w14:paraId="520B4211" w14:textId="77777777" w:rsidTr="00683E54">
        <w:trPr>
          <w:trHeight w:val="3011"/>
        </w:trPr>
        <w:tc>
          <w:tcPr>
            <w:tcW w:w="2554" w:type="dxa"/>
          </w:tcPr>
          <w:p w14:paraId="6191A4AF" w14:textId="77777777" w:rsidR="0057102F" w:rsidRPr="0074061F" w:rsidRDefault="0057102F" w:rsidP="00683E54">
            <w:pPr>
              <w:spacing w:before="107" w:line="237" w:lineRule="auto"/>
              <w:ind w:left="110" w:right="405"/>
              <w:rPr>
                <w:rFonts w:eastAsia="Times New Roman" w:cs="Times New Roman"/>
                <w:iCs/>
                <w:sz w:val="24"/>
                <w:szCs w:val="28"/>
                <w:lang w:val="ru-RU"/>
              </w:rPr>
            </w:pPr>
            <w:r w:rsidRPr="0074061F">
              <w:rPr>
                <w:rFonts w:eastAsia="Times New Roman" w:cs="Times New Roman"/>
                <w:b/>
                <w:iCs/>
                <w:sz w:val="24"/>
                <w:szCs w:val="28"/>
                <w:lang w:val="ru-RU"/>
              </w:rPr>
              <w:t>Основная часть</w:t>
            </w:r>
            <w:r w:rsidRPr="0074061F">
              <w:rPr>
                <w:rFonts w:eastAsia="Times New Roman" w:cs="Times New Roman"/>
                <w:b/>
                <w:iCs/>
                <w:spacing w:val="1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14:paraId="2B67A70A" w14:textId="77777777" w:rsidR="0057102F" w:rsidRDefault="0057102F" w:rsidP="00683E54">
            <w:pPr>
              <w:ind w:left="113"/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</w:pPr>
            <w:r w:rsidRPr="00E20403"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  <w:t>1 этап: Индуктор.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  <w:t xml:space="preserve"> </w:t>
            </w:r>
          </w:p>
          <w:p w14:paraId="427FFFD4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видеоролик «Подарите мне минуту». </w:t>
            </w:r>
          </w:p>
          <w:p w14:paraId="43862FA6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3E7723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Задание: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зафиксировать свои ассоциации, возникшие в ходе просмотра.</w:t>
            </w:r>
          </w:p>
          <w:p w14:paraId="0DDEBFA9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Озвучивание ассоциаций.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</w:p>
          <w:p w14:paraId="356B6D65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>Фиксируем внимание на категории «время».</w:t>
            </w:r>
          </w:p>
          <w:p w14:paraId="75507B9A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BA2C0D4" w14:textId="77777777" w:rsidR="0057102F" w:rsidRPr="003E7723" w:rsidRDefault="0057102F" w:rsidP="00683E54">
            <w:pPr>
              <w:ind w:left="113" w:right="113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</w:pPr>
            <w:r w:rsidRPr="003E7723"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  <w:t>2 этап. Конструктор.</w:t>
            </w:r>
          </w:p>
          <w:p w14:paraId="1DCC3E7D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>Предлагаются к просмотру фрагменты фильма Н.С. Михалкова «Солнечный удар».</w:t>
            </w:r>
          </w:p>
          <w:p w14:paraId="3F860119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7E33C3">
              <w:rPr>
                <w:rFonts w:eastAsia="Times New Roman" w:cs="Times New Roman"/>
                <w:b/>
                <w:bCs/>
                <w:sz w:val="24"/>
                <w:szCs w:val="28"/>
                <w:lang w:val="ru-RU"/>
              </w:rPr>
              <w:t>1 фрагмент «Деструкция и реконструкция»: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фокусник на круизном пароходе в ходе неудавшегося фокуса уничтожает часы поручика, заменяет их своими и просит его не выдавать подмену.</w:t>
            </w:r>
          </w:p>
          <w:p w14:paraId="12E5050F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31445A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Вопрос</w:t>
            </w:r>
            <w:r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ы</w:t>
            </w:r>
            <w:r w:rsidRPr="0031445A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 xml:space="preserve"> после просмотра: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</w:p>
          <w:p w14:paraId="76FFD648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Какие чувства у вас возникли? </w:t>
            </w:r>
          </w:p>
          <w:p w14:paraId="4FCC6D16" w14:textId="77777777" w:rsidR="0057102F" w:rsidRP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  <w:r w:rsidRPr="0057102F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На данном этапе важно дать высказаться всем. При этом важно направить участников на высказывание эмоций и чувств, а не мыслей и суждений.</w:t>
            </w:r>
          </w:p>
          <w:p w14:paraId="7081B23E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3A9FD8C7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214C25A2" w14:textId="77777777" w:rsidR="0057102F" w:rsidRDefault="0057102F" w:rsidP="00683E54">
            <w:pPr>
              <w:ind w:right="113"/>
              <w:jc w:val="both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014C7B71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Акцент в обсуждении: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разочарование из-за подмены, обмана.</w:t>
            </w:r>
          </w:p>
          <w:p w14:paraId="6E284B61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7E33C3">
              <w:rPr>
                <w:rFonts w:eastAsia="Times New Roman" w:cs="Times New Roman"/>
                <w:sz w:val="24"/>
                <w:szCs w:val="28"/>
                <w:lang w:val="ru-RU"/>
              </w:rPr>
              <w:t xml:space="preserve">- А какие эмоции вы видели у зрителей в кадре? Как они </w:t>
            </w:r>
            <w:r w:rsidRPr="007E33C3">
              <w:rPr>
                <w:rFonts w:eastAsia="Times New Roman" w:cs="Times New Roman"/>
                <w:sz w:val="24"/>
                <w:szCs w:val="28"/>
                <w:lang w:val="ru-RU"/>
              </w:rPr>
              <w:lastRenderedPageBreak/>
              <w:t>реагируют на происходящее?</w:t>
            </w:r>
          </w:p>
          <w:p w14:paraId="1AE0C453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BD85B60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763646B1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1B42E5D2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707763F5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F429076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7ACCC6B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B2AFEA3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B777DEC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2267DE2" w14:textId="77777777" w:rsidR="0057102F" w:rsidRDefault="0057102F" w:rsidP="00683E54">
            <w:pPr>
              <w:ind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9B814F4" w14:textId="77777777" w:rsidR="0057102F" w:rsidRPr="0031445A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>Если рассматривать часы как символ времени, то что здесь происходит?</w:t>
            </w:r>
          </w:p>
          <w:p w14:paraId="6608A3EA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Акцент в обсуждении: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люди «убивают» время. Это уже другие часы – другое время? (вопрос оставить без ответа)</w:t>
            </w:r>
          </w:p>
          <w:p w14:paraId="74852896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37307DE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654894">
              <w:rPr>
                <w:rFonts w:eastAsia="Times New Roman" w:cs="Times New Roman"/>
                <w:b/>
                <w:bCs/>
                <w:sz w:val="24"/>
                <w:szCs w:val="28"/>
                <w:lang w:val="ru-RU"/>
              </w:rPr>
              <w:t>2 фрагмент «Обрыв над рекой»: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Мальчик Егорий и поручик идут к заветному месту. По дороге мальчик задает поручику вопрос о происхождении человека, который для него очень важен. Теория Дарвина, с которой ребенка познакомил новый учитель, произвела переворот в его сознании, он ищет ответа. Поручик пребывает в своих воспоминаниях о бурном романе с незнакомкой и не воспринимает всерьез вопрос мальчика, оставляя его без ответа.</w:t>
            </w:r>
          </w:p>
          <w:p w14:paraId="5F018F69" w14:textId="77777777" w:rsid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31445A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Вопрос</w:t>
            </w:r>
            <w:r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ы</w:t>
            </w:r>
            <w:r w:rsidRPr="0031445A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 xml:space="preserve"> после просмотра: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</w:p>
          <w:p w14:paraId="59E79F16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>Что происходит между ребенком и взрослым?</w:t>
            </w:r>
          </w:p>
          <w:p w14:paraId="25CEF712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0FE92C7B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7F5C3456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0F50B64A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266DEFDA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62975629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62D1462C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117DF9AD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28E026B5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3A39C4D2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554088AD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27C82D44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457D4A11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728F4923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7DF5B12E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559B4073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400456AA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 xml:space="preserve">Обращаем внимание на художественные приемы, красоту природы, объединяющую на короткий момент взрослого и ребенка. Говорим о важности «здесь и сейчас» в контексте теории хронотопа и связи времени и вечности. Обращаем внимание на значение слова «настоящее» не только в контексте времени, но и в смысле подлинности, истинности. </w:t>
            </w:r>
          </w:p>
          <w:p w14:paraId="017D9E44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4B2D3666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</w:pPr>
          </w:p>
          <w:p w14:paraId="208CBA87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</w:pPr>
          </w:p>
          <w:p w14:paraId="51DC9952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</w:pPr>
          </w:p>
          <w:p w14:paraId="16F2B52F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</w:pPr>
          </w:p>
          <w:p w14:paraId="781D901B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</w:pPr>
          </w:p>
          <w:p w14:paraId="212E5951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  <w:t xml:space="preserve">3 этап. Разрыв. </w:t>
            </w:r>
          </w:p>
          <w:p w14:paraId="0A25357F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654894">
              <w:rPr>
                <w:rFonts w:eastAsia="Times New Roman" w:cs="Times New Roman"/>
                <w:b/>
                <w:bCs/>
                <w:sz w:val="24"/>
                <w:szCs w:val="28"/>
                <w:lang w:val="ru-RU"/>
              </w:rPr>
              <w:t>3 фрагмент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  <w:r w:rsidRPr="00654894">
              <w:rPr>
                <w:rFonts w:eastAsia="Times New Roman" w:cs="Times New Roman"/>
                <w:b/>
                <w:bCs/>
                <w:sz w:val="24"/>
                <w:szCs w:val="28"/>
                <w:lang w:val="ru-RU"/>
              </w:rPr>
              <w:t>«Вы забыли часы!»:</w:t>
            </w:r>
            <w:r w:rsidRPr="008D4792"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>Поручик, спешащий на пароход, забывает у мальчика свои часы. Мальчик бежит за экипажем и кричит «Вы забыли часы! Я их не украл!» Не догнав экипаж, мальчик через 6 часов, когда пароход проходит под заветным обрывом, где он спрашивал поручика о происхождении человека, кричит о забытых часах с обрыва в надежде быть услышанным.</w:t>
            </w:r>
          </w:p>
          <w:p w14:paraId="5081FE09" w14:textId="77777777" w:rsidR="0057102F" w:rsidRDefault="0057102F" w:rsidP="00683E54">
            <w:pPr>
              <w:ind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  <w:r w:rsidRPr="00A915C8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Вопросы после просмотра:</w:t>
            </w:r>
          </w:p>
          <w:p w14:paraId="25FB8240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Что забыл поручик? </w:t>
            </w:r>
          </w:p>
          <w:p w14:paraId="3CC0A911" w14:textId="77777777" w:rsidR="0057102F" w:rsidRPr="007E33C3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Обращая внимание на художественные приемы режиссера, р</w:t>
            </w:r>
            <w:r w:rsidRPr="007E33C3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ассуждаем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о </w:t>
            </w:r>
            <w:r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 xml:space="preserve">человеке во времени и </w:t>
            </w:r>
            <w:r w:rsidRPr="007E33C3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вечности</w:t>
            </w:r>
            <w:r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 xml:space="preserve">. </w:t>
            </w:r>
            <w:r w:rsidRPr="007E33C3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 xml:space="preserve"> </w:t>
            </w:r>
          </w:p>
          <w:p w14:paraId="4622C685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F26B1E3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4A831593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1DF8684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17382ED4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61692952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1A63125F" w14:textId="77777777" w:rsidR="0057102F" w:rsidRDefault="0057102F" w:rsidP="00683E54">
            <w:pPr>
              <w:ind w:right="11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65C48959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654894">
              <w:rPr>
                <w:rFonts w:eastAsia="Times New Roman" w:cs="Times New Roman"/>
                <w:b/>
                <w:bCs/>
                <w:sz w:val="24"/>
                <w:szCs w:val="28"/>
                <w:lang w:val="ru-RU"/>
              </w:rPr>
              <w:t>4 фрагмент</w:t>
            </w:r>
            <w:r>
              <w:rPr>
                <w:rFonts w:eastAsia="Times New Roman" w:cs="Times New Roman"/>
                <w:b/>
                <w:bCs/>
                <w:sz w:val="24"/>
                <w:szCs w:val="28"/>
                <w:lang w:val="ru-RU"/>
              </w:rPr>
              <w:t xml:space="preserve"> «Егорий, я все помню!»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: По прошествии времени мальчик, который стал красным комиссаром, руководит погрузкой пленных 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lastRenderedPageBreak/>
              <w:t xml:space="preserve">белогвардейских офицеров (в их числе и поручик, уже ставший капитаном) на баржу, которую собираются затопить. Перед смертью, о приближении которой поручик еще не догадывается, ему передают его часы, завернутые в страницу из «Теории о происхождении видов» Чарлза Дарвина. Поручик узнает Егория в комиссаре Георгии Сергеевиче и кричит ему с баржи, что он все помнит. Но это уже ничего не меняет… </w:t>
            </w:r>
          </w:p>
          <w:p w14:paraId="3FD5F612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0E4DE91C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  <w:r w:rsidRPr="00654894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Не задаем вопросов, только обмениваемся впечатлениями. Обращаем внимание на последний кадр, когда Георгий Сергеевич поднимает руку для крестного знамения, но</w:t>
            </w:r>
            <w:r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 xml:space="preserve"> </w:t>
            </w:r>
            <w:r w:rsidRPr="00654894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в последний момент все же останавливается.</w:t>
            </w:r>
          </w:p>
          <w:p w14:paraId="5DF47F1B" w14:textId="77777777" w:rsidR="0057102F" w:rsidRDefault="0057102F" w:rsidP="00683E54">
            <w:pPr>
              <w:ind w:left="113" w:right="11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</w:p>
          <w:p w14:paraId="07BD27E5" w14:textId="77777777" w:rsidR="0057102F" w:rsidRDefault="0057102F" w:rsidP="00683E54">
            <w:pPr>
              <w:spacing w:before="97"/>
              <w:ind w:left="113" w:right="276"/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  <w:t>4 этап. Дедукция.</w:t>
            </w:r>
          </w:p>
          <w:p w14:paraId="7EB0440B" w14:textId="77777777" w:rsidR="0057102F" w:rsidRDefault="0057102F" w:rsidP="00683E54">
            <w:pPr>
              <w:spacing w:before="97"/>
              <w:ind w:left="113" w:right="276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BA14D6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 xml:space="preserve">Задание: 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>Дописать на стикерах завершение предложения «Главное – не забыть…»</w:t>
            </w:r>
          </w:p>
          <w:p w14:paraId="4B2F619E" w14:textId="77777777" w:rsidR="0057102F" w:rsidRPr="00BA14D6" w:rsidRDefault="0057102F" w:rsidP="00683E54">
            <w:pPr>
              <w:spacing w:before="97"/>
              <w:ind w:left="113" w:right="276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Мастер озвучивает написанное.</w:t>
            </w:r>
          </w:p>
        </w:tc>
        <w:tc>
          <w:tcPr>
            <w:tcW w:w="2835" w:type="dxa"/>
          </w:tcPr>
          <w:p w14:paraId="73C0BB8B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lastRenderedPageBreak/>
              <w:t>Записывают ассоциации на стикерах.</w:t>
            </w:r>
          </w:p>
          <w:p w14:paraId="43E7B8D5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BAAAE9A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4DF92103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69744C79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DA6BCBD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70A35F05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</w:p>
          <w:p w14:paraId="46814424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682006B2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FADD0E7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>Просмотр фрагмента.</w:t>
            </w:r>
          </w:p>
          <w:p w14:paraId="3A33F985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76F847B8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DE446F8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9836BF1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1D0B9D8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F765D46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Ответы на вопрос.       </w:t>
            </w:r>
          </w:p>
          <w:p w14:paraId="6AE51D0B" w14:textId="77777777" w:rsidR="0057102F" w:rsidRP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57102F">
              <w:rPr>
                <w:rFonts w:eastAsia="Times New Roman" w:cs="Times New Roman"/>
                <w:sz w:val="24"/>
                <w:szCs w:val="28"/>
                <w:lang w:val="ru-RU"/>
              </w:rPr>
              <w:t>Чаще всего называют:</w:t>
            </w:r>
          </w:p>
          <w:p w14:paraId="72982E4C" w14:textId="77777777" w:rsidR="0057102F" w:rsidRP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57102F">
              <w:rPr>
                <w:rFonts w:eastAsia="Times New Roman" w:cs="Times New Roman"/>
                <w:sz w:val="24"/>
                <w:szCs w:val="28"/>
                <w:lang w:val="ru-RU"/>
              </w:rPr>
              <w:t>- удивление;</w:t>
            </w:r>
          </w:p>
          <w:p w14:paraId="53350AD3" w14:textId="77777777" w:rsidR="0057102F" w:rsidRP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57102F">
              <w:rPr>
                <w:rFonts w:eastAsia="Times New Roman" w:cs="Times New Roman"/>
                <w:sz w:val="24"/>
                <w:szCs w:val="28"/>
                <w:lang w:val="ru-RU"/>
              </w:rPr>
              <w:t>- напряжение;</w:t>
            </w:r>
          </w:p>
          <w:p w14:paraId="34ED2C2D" w14:textId="77777777" w:rsidR="0057102F" w:rsidRP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57102F">
              <w:rPr>
                <w:rFonts w:eastAsia="Times New Roman" w:cs="Times New Roman"/>
                <w:sz w:val="24"/>
                <w:szCs w:val="28"/>
                <w:lang w:val="ru-RU"/>
              </w:rPr>
              <w:t>- любопытство;</w:t>
            </w:r>
          </w:p>
          <w:p w14:paraId="09C486EE" w14:textId="77777777" w:rsidR="0057102F" w:rsidRP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57102F">
              <w:rPr>
                <w:rFonts w:eastAsia="Times New Roman" w:cs="Times New Roman"/>
                <w:sz w:val="24"/>
                <w:szCs w:val="28"/>
                <w:lang w:val="ru-RU"/>
              </w:rPr>
              <w:t>- разочарование;</w:t>
            </w:r>
          </w:p>
          <w:p w14:paraId="5378FE00" w14:textId="77777777" w:rsidR="0057102F" w:rsidRPr="0057102F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57102F">
              <w:rPr>
                <w:rFonts w:eastAsia="Times New Roman" w:cs="Times New Roman"/>
                <w:sz w:val="24"/>
                <w:szCs w:val="28"/>
                <w:lang w:val="ru-RU"/>
              </w:rPr>
              <w:t>- недоверие;</w:t>
            </w:r>
          </w:p>
          <w:p w14:paraId="63B51FE9" w14:textId="77777777" w:rsidR="0057102F" w:rsidRPr="007E33C3" w:rsidRDefault="0057102F" w:rsidP="00683E54">
            <w:pPr>
              <w:ind w:left="113" w:right="113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- </w:t>
            </w:r>
            <w:r w:rsidRPr="007E33C3">
              <w:rPr>
                <w:rFonts w:eastAsia="Times New Roman" w:cs="Times New Roman"/>
                <w:sz w:val="24"/>
                <w:szCs w:val="28"/>
                <w:lang w:val="ru-RU"/>
              </w:rPr>
              <w:t>конфуз.</w:t>
            </w:r>
          </w:p>
          <w:p w14:paraId="36962CA6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654894">
              <w:rPr>
                <w:rFonts w:eastAsia="Times New Roman" w:cs="Times New Roman"/>
                <w:sz w:val="24"/>
                <w:szCs w:val="28"/>
                <w:lang w:val="ru-RU"/>
              </w:rPr>
              <w:t xml:space="preserve">Здесь обнаруживается, что эмоции зрителей в кадре не совпадают с нашими. Педагоги отмечают, что зрители </w:t>
            </w:r>
            <w:r w:rsidRPr="00654894">
              <w:rPr>
                <w:rFonts w:eastAsia="Times New Roman" w:cs="Times New Roman"/>
                <w:sz w:val="24"/>
                <w:szCs w:val="28"/>
                <w:lang w:val="ru-RU"/>
              </w:rPr>
              <w:lastRenderedPageBreak/>
              <w:t>явно испытывают восторг и как будто бы не замечают подмены и обмана. Обычно это связывается с беззаботным состоянием отдыхающих на пароходе.</w:t>
            </w:r>
          </w:p>
          <w:p w14:paraId="3A3BB193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1F182301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7C03A597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2F495F5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6C299478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1231AFD7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1733827B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E216514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Просмотр фрагмента.</w:t>
            </w:r>
          </w:p>
          <w:p w14:paraId="522F732D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0162670F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7185888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C092815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4653884B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0DA076D9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5FFC0EE3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63D4132C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59F070B9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78215F11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34904AA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>Обсуждение:</w:t>
            </w:r>
          </w:p>
          <w:p w14:paraId="1344C068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Это нельзя назвать диалогом. Взрослый не понимает важности момента для мальчика.</w:t>
            </w:r>
          </w:p>
          <w:p w14:paraId="4F9616AB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>У поручика у самого нет точного ответа на этот вопрос.</w:t>
            </w:r>
          </w:p>
          <w:p w14:paraId="4BF08380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Взрослый и ребенок фактически находятся в разном времени: мальчик «здесь и сейчас», а поручик – в прошлом, в своих воспоминаниях.</w:t>
            </w:r>
          </w:p>
          <w:p w14:paraId="64F1961F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3190E30" w14:textId="77777777" w:rsidR="0057102F" w:rsidRPr="00654894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  <w:r w:rsidRPr="00654894"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Обычно в обсуждении высказывается:</w:t>
            </w:r>
          </w:p>
          <w:p w14:paraId="134202A2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  <w:r w:rsidRPr="00654894">
              <w:rPr>
                <w:rFonts w:eastAsia="Times New Roman" w:cs="Times New Roman"/>
                <w:sz w:val="24"/>
                <w:szCs w:val="28"/>
                <w:lang w:val="ru-RU"/>
              </w:rPr>
              <w:t>Мальчик находится «здесь и сейчас» и переживает важный момент постижения смысла (сопряженность с вечностью). Поручик, ослепленный страсть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>ю</w:t>
            </w:r>
            <w:r w:rsidRPr="00654894">
              <w:rPr>
                <w:rFonts w:eastAsia="Times New Roman" w:cs="Times New Roman"/>
                <w:sz w:val="24"/>
                <w:szCs w:val="28"/>
                <w:lang w:val="ru-RU"/>
              </w:rPr>
              <w:t>,  сконцентрирован на своих воспоминаниях (мысленно пребывает в прошлом)и поэтому не понимает важности настоящего для мальчика.</w:t>
            </w:r>
          </w:p>
          <w:p w14:paraId="666BC75B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4FCBEB57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5D10370E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Просмотр фрагмента. </w:t>
            </w:r>
          </w:p>
          <w:p w14:paraId="521CF4BE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BE60300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020DF903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6D168BAE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14F976C5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414E24FB" w14:textId="77777777" w:rsidR="0057102F" w:rsidRDefault="0057102F" w:rsidP="00683E54">
            <w:pPr>
              <w:spacing w:before="97"/>
              <w:ind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6DED7A9C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</w:p>
          <w:p w14:paraId="4A85B32C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Этот вопрос, в силу очевидности ответа, выводит участников на рассуждения в метафорическом поле. Обычно они говорят, что поручик забыл себя, забыл настоящее, забыл о жизни, он пребывает в своих воспоминаниях, как во сне.</w:t>
            </w:r>
          </w:p>
          <w:p w14:paraId="06378C9C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1C19E62F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>Просмотр фрагмента.</w:t>
            </w:r>
          </w:p>
          <w:p w14:paraId="28A064AE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C432541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26F8F160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750C3A5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06E6DA1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1770876B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5307C3C0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6BED7936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104FEC01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651D9EAE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C5D5B84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648CBCC7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063318BB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714869C4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020E6803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Высказывания по желанию (некоторым участникам необходимо помолчать из-за сильных эмоций).</w:t>
            </w:r>
          </w:p>
          <w:p w14:paraId="7DB8EC77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3A5485F9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57A46BDC" w14:textId="77777777" w:rsidR="0057102F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59CABEEC" w14:textId="77777777" w:rsidR="0057102F" w:rsidRPr="00957D47" w:rsidRDefault="0057102F" w:rsidP="00683E54">
            <w:pPr>
              <w:spacing w:before="97"/>
              <w:ind w:left="113" w:right="353"/>
              <w:rPr>
                <w:rFonts w:eastAsia="Times New Roman" w:cs="Times New Roman"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sz w:val="24"/>
                <w:szCs w:val="28"/>
                <w:lang w:val="ru-RU"/>
              </w:rPr>
              <w:t>Выполняют задание, приклеивают стикеры.</w:t>
            </w:r>
          </w:p>
        </w:tc>
      </w:tr>
      <w:tr w:rsidR="0057102F" w:rsidRPr="003A5372" w14:paraId="790EDE97" w14:textId="77777777" w:rsidTr="00683E54">
        <w:trPr>
          <w:trHeight w:val="1176"/>
        </w:trPr>
        <w:tc>
          <w:tcPr>
            <w:tcW w:w="2554" w:type="dxa"/>
          </w:tcPr>
          <w:p w14:paraId="14F27A51" w14:textId="77777777" w:rsidR="0057102F" w:rsidRPr="0074061F" w:rsidRDefault="0057102F" w:rsidP="00683E54">
            <w:pPr>
              <w:spacing w:before="105" w:line="237" w:lineRule="auto"/>
              <w:ind w:left="110" w:right="834"/>
              <w:rPr>
                <w:rFonts w:eastAsia="Times New Roman" w:cs="Times New Roman"/>
                <w:iCs/>
                <w:sz w:val="24"/>
                <w:szCs w:val="28"/>
                <w:lang w:val="ru-RU"/>
              </w:rPr>
            </w:pPr>
            <w:r w:rsidRPr="0074061F">
              <w:rPr>
                <w:rFonts w:eastAsia="Times New Roman" w:cs="Times New Roman"/>
                <w:b/>
                <w:iCs/>
                <w:sz w:val="24"/>
                <w:szCs w:val="28"/>
                <w:lang w:val="ru-RU"/>
              </w:rPr>
              <w:lastRenderedPageBreak/>
              <w:t>Заключительная часть</w:t>
            </w:r>
            <w:r w:rsidRPr="0074061F">
              <w:rPr>
                <w:rFonts w:eastAsia="Times New Roman" w:cs="Times New Roman"/>
                <w:b/>
                <w:iCs/>
                <w:spacing w:val="-67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14:paraId="354B3DBC" w14:textId="77777777" w:rsidR="0057102F" w:rsidRPr="00BA14D6" w:rsidRDefault="0057102F" w:rsidP="00683E54">
            <w:pPr>
              <w:spacing w:before="97"/>
              <w:ind w:left="113" w:right="276"/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  <w:t>5 этап. Рефлексия.</w:t>
            </w:r>
          </w:p>
          <w:p w14:paraId="228C13A4" w14:textId="77777777" w:rsidR="0057102F" w:rsidRPr="00BA14D6" w:rsidRDefault="0057102F" w:rsidP="00683E54">
            <w:pPr>
              <w:spacing w:before="97"/>
              <w:ind w:left="113" w:right="276"/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8"/>
                <w:lang w:val="ru-RU"/>
              </w:rPr>
              <w:t>Мастер предлагает поделиться своими впечатлениями</w:t>
            </w:r>
          </w:p>
          <w:p w14:paraId="72DA32D9" w14:textId="77777777" w:rsidR="0057102F" w:rsidRPr="003A5372" w:rsidRDefault="0057102F" w:rsidP="00683E54">
            <w:pPr>
              <w:spacing w:before="97"/>
              <w:ind w:left="113" w:right="276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</w:tcPr>
          <w:p w14:paraId="37DD987B" w14:textId="77777777" w:rsidR="0057102F" w:rsidRDefault="0057102F" w:rsidP="00683E54">
            <w:pPr>
              <w:spacing w:before="97"/>
              <w:ind w:right="92"/>
              <w:rPr>
                <w:rFonts w:eastAsia="Times New Roman" w:cs="Times New Roman"/>
                <w:sz w:val="24"/>
                <w:szCs w:val="28"/>
                <w:lang w:val="ru-RU"/>
              </w:rPr>
            </w:pPr>
          </w:p>
          <w:p w14:paraId="4B2F8505" w14:textId="77777777" w:rsidR="0057102F" w:rsidRPr="003A5372" w:rsidRDefault="0057102F" w:rsidP="00683E54">
            <w:pPr>
              <w:spacing w:before="97"/>
              <w:ind w:left="113" w:right="92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3A5372">
              <w:rPr>
                <w:rFonts w:eastAsia="Times New Roman" w:cs="Times New Roman"/>
                <w:sz w:val="24"/>
                <w:szCs w:val="28"/>
                <w:lang w:val="ru-RU"/>
              </w:rPr>
              <w:t>Рефлексия</w:t>
            </w:r>
            <w:r>
              <w:rPr>
                <w:rFonts w:eastAsia="Times New Roman" w:cs="Times New Roman"/>
                <w:spacing w:val="70"/>
                <w:sz w:val="24"/>
                <w:szCs w:val="28"/>
                <w:lang w:val="ru-RU"/>
              </w:rPr>
              <w:t xml:space="preserve">, </w:t>
            </w:r>
            <w:r w:rsidRPr="003A5372">
              <w:rPr>
                <w:rFonts w:eastAsia="Times New Roman" w:cs="Times New Roman"/>
                <w:sz w:val="24"/>
                <w:szCs w:val="28"/>
                <w:lang w:val="ru-RU"/>
              </w:rPr>
              <w:t>самооценк</w:t>
            </w:r>
            <w:r>
              <w:rPr>
                <w:rFonts w:eastAsia="Times New Roman" w:cs="Times New Roman"/>
                <w:sz w:val="24"/>
                <w:szCs w:val="28"/>
                <w:lang w:val="ru-RU"/>
              </w:rPr>
              <w:t>а</w:t>
            </w:r>
            <w:r w:rsidRPr="003A5372">
              <w:rPr>
                <w:rFonts w:eastAsia="Times New Roman" w:cs="Times New Roman"/>
                <w:spacing w:val="-67"/>
                <w:sz w:val="24"/>
                <w:szCs w:val="28"/>
                <w:lang w:val="ru-RU"/>
              </w:rPr>
              <w:t xml:space="preserve"> </w:t>
            </w:r>
            <w:r w:rsidRPr="003A5372">
              <w:rPr>
                <w:rFonts w:eastAsia="Times New Roman" w:cs="Times New Roman"/>
                <w:sz w:val="24"/>
                <w:szCs w:val="28"/>
                <w:lang w:val="ru-RU"/>
              </w:rPr>
              <w:t>и</w:t>
            </w:r>
            <w:r w:rsidRPr="003A5372">
              <w:rPr>
                <w:rFonts w:eastAsia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3A5372">
              <w:rPr>
                <w:rFonts w:eastAsia="Times New Roman" w:cs="Times New Roman"/>
                <w:sz w:val="24"/>
                <w:szCs w:val="28"/>
                <w:lang w:val="ru-RU"/>
              </w:rPr>
              <w:t>самоанализ по</w:t>
            </w:r>
            <w:r w:rsidRPr="003A5372">
              <w:rPr>
                <w:rFonts w:eastAsia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3A5372">
              <w:rPr>
                <w:rFonts w:eastAsia="Times New Roman" w:cs="Times New Roman"/>
                <w:sz w:val="24"/>
                <w:szCs w:val="28"/>
                <w:lang w:val="ru-RU"/>
              </w:rPr>
              <w:t>поводу деятельности на мастер- классе</w:t>
            </w:r>
          </w:p>
        </w:tc>
      </w:tr>
    </w:tbl>
    <w:p w14:paraId="39BCC5CF" w14:textId="77777777" w:rsidR="00FB7DB3" w:rsidRDefault="00FB7DB3"/>
    <w:sectPr w:rsidR="00FB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3B"/>
    <w:rsid w:val="0057102F"/>
    <w:rsid w:val="00FB7DB3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CECE"/>
  <w15:chartTrackingRefBased/>
  <w15:docId w15:val="{82DFA19C-2340-42AB-8E25-A2D40DB0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02F"/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02F"/>
    <w:pPr>
      <w:widowControl w:val="0"/>
      <w:autoSpaceDE w:val="0"/>
      <w:autoSpaceDN w:val="0"/>
      <w:spacing w:after="0" w:line="240" w:lineRule="auto"/>
    </w:pPr>
    <w:rPr>
      <w:rFonts w:ascii="Calibri" w:hAnsi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2023-03-22T08:52:00Z</dcterms:created>
  <dcterms:modified xsi:type="dcterms:W3CDTF">2023-03-22T08:54:00Z</dcterms:modified>
</cp:coreProperties>
</file>