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A7" w:rsidRPr="00FE10A7" w:rsidRDefault="007D4F84" w:rsidP="00FE10A7">
      <w:pPr>
        <w:spacing w:after="0" w:line="240" w:lineRule="auto"/>
        <w:ind w:firstLine="709"/>
        <w:jc w:val="both"/>
        <w:rPr>
          <w:rFonts w:ascii="Times New Roman" w:eastAsia="Times New Roman" w:hAnsi="Times New Roman" w:cs="Times New Roman"/>
          <w:b/>
          <w:color w:val="2B2B2B"/>
          <w:sz w:val="28"/>
          <w:szCs w:val="28"/>
          <w:shd w:val="clear" w:color="auto" w:fill="FFFFFF"/>
          <w:lang w:eastAsia="ru-RU"/>
        </w:rPr>
      </w:pPr>
      <w:bookmarkStart w:id="0" w:name="_GoBack"/>
      <w:r w:rsidRPr="007D4F84">
        <w:rPr>
          <w:rFonts w:ascii="Times New Roman" w:eastAsia="Times New Roman" w:hAnsi="Times New Roman" w:cs="Times New Roman"/>
          <w:b/>
          <w:color w:val="2B2B2B"/>
          <w:sz w:val="28"/>
          <w:szCs w:val="28"/>
          <w:shd w:val="clear" w:color="auto" w:fill="FFFFFF"/>
          <w:lang w:eastAsia="ru-RU"/>
        </w:rPr>
        <w:t xml:space="preserve">На каких документах допускается использование Государственного герба Российской Федерации? </w:t>
      </w:r>
      <w:bookmarkEnd w:id="0"/>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Ответ на этот вопрос содержится в Федеральном конституционном законе от 25.12.2000 № 1 «О Государственном гербе Российской Федерации» (ред. от 12.03.2014).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В соответствии с законом, 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Читайте также: Печати и штампы</w:t>
      </w:r>
      <w:r w:rsidR="00FE10A7">
        <w:rPr>
          <w:rFonts w:ascii="Times New Roman" w:eastAsia="Times New Roman" w:hAnsi="Times New Roman" w:cs="Times New Roman"/>
          <w:color w:val="2B2B2B"/>
          <w:sz w:val="28"/>
          <w:szCs w:val="28"/>
          <w:shd w:val="clear" w:color="auto" w:fill="FFFFFF"/>
          <w:lang w:eastAsia="ru-RU"/>
        </w:rPr>
        <w:t>.</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 Подробная нормативная база по созданию печатей и штампов, рекомендации по их использованию, уничтожению и назначению от</w:t>
      </w:r>
      <w:r w:rsidRPr="007D4F84">
        <w:rPr>
          <w:rFonts w:ascii="Times New Roman" w:eastAsia="Times New Roman" w:hAnsi="Times New Roman" w:cs="Times New Roman"/>
          <w:color w:val="2B2B2B"/>
          <w:sz w:val="28"/>
          <w:szCs w:val="28"/>
          <w:shd w:val="clear" w:color="auto" w:fill="FFFFFF"/>
          <w:lang w:eastAsia="ru-RU"/>
        </w:rPr>
        <w:softHyphen/>
        <w:t xml:space="preserve">ветственных лиц.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Законом установлены два варианта изображения Государственного герба Российской Федерации: многоцветный и одноцветный.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Кроме того, воспроизведение Государственного герба Российской Федерации в одноцветном варианте допускается без геральдического щита (в виде главной фигуры - двуглавого орла с атрибутами).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Порядок использования Государственного герба на бланках официальных документов установлен ст. 3 Закона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В многоцветном варианте Государственный герб Российской Федерации помещается на бланках: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федеральных конституционных законов и федеральных законов; указов и распоряжений Президента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постановлений Совета Федерации Федерального Собрания Российской Федерации; постановлений Государственной Думы Федерального Собрания Российской Федерации; постановлений и распоряжений Правительства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решений Конституционного Суда Российской Федерации; решений Верховного Суда Российской Федерации; Президента Российской Федерации;</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 Совета Федерации Федерального Собрания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Государственной Думы Федерального Собрания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Правительства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Конституционного Суда Российской Федерации; Верховного Суда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Государственный герб Российской Федерации в одноцветном варианте помещается на бланках: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lastRenderedPageBreak/>
        <w:t xml:space="preserve">Администрации Президента Российской Федерации; полномочных представителей Президента Российской Федерации в федеральных округах; федеральных органов исполнительной власти;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Генеральной прокуратуры Российской Федерации; Следственного комитета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Судебного департамента при Верховном Суде Российской Федерации; Уполномоченного по правам человека в Российской Федерации; Счетной палаты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Центральной избирательной комиссии Российской Федерации; Центрального банка Российской Федерации.</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 Одноцветный вариант Государственного герба Российской Федерации без геральдического щита помещается на бланках: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Межведомственной комиссии по защите государственной тайны; органов, организаций и учреждений при Президенте Российской Федерации; органов, организаций и учреждений при Правительстве Российской Федерации; федеральных судов;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органов прокуратуры Российской Федерации; следственных органов и учреждений Следственного комитета Российской Федерации; органов и учреждений Судебного департамента при Верховном Суде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Кроме того, Государственный герб Российской Федерации воспроизводится на документах, удостоверяющих личность гражданина Российской Федерации,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федеральными законами (ст. 4Закона).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Другие органы государственной власти и организации не имеют права на своих бланках использовать герб РФ.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В соответствии с законодательством субъектов Российской Федерации региональные органы государственной власти (за исключением территориальных органов федеральных органов исполнительной власти в субъектах Российской Федерации) помещают на бланках документов изображения гербов субъектов Российской Федерации. </w:t>
      </w:r>
    </w:p>
    <w:p w:rsidR="00FE10A7" w:rsidRDefault="007D4F84" w:rsidP="00FE10A7">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7D4F84">
        <w:rPr>
          <w:rFonts w:ascii="Times New Roman" w:eastAsia="Times New Roman" w:hAnsi="Times New Roman" w:cs="Times New Roman"/>
          <w:color w:val="2B2B2B"/>
          <w:sz w:val="28"/>
          <w:szCs w:val="28"/>
          <w:shd w:val="clear" w:color="auto" w:fill="FFFFFF"/>
          <w:lang w:eastAsia="ru-RU"/>
        </w:rPr>
        <w:t xml:space="preserve">Территориальные органы федеральных органов исполнительной власти в субъектах Российской Федерации, так как они фактически имеют статус структурного подразделения федерального органа исполнительной власти, помещают на бланках изображение Государственного герба Российской Федерации. </w:t>
      </w:r>
    </w:p>
    <w:p w:rsidR="007D4F84" w:rsidRPr="007D4F84" w:rsidRDefault="007D4F84" w:rsidP="00FE10A7">
      <w:pPr>
        <w:spacing w:after="0" w:line="240" w:lineRule="auto"/>
        <w:ind w:firstLine="709"/>
        <w:jc w:val="both"/>
        <w:rPr>
          <w:rFonts w:ascii="Times New Roman" w:eastAsia="Times New Roman" w:hAnsi="Times New Roman" w:cs="Times New Roman"/>
          <w:sz w:val="28"/>
          <w:szCs w:val="28"/>
          <w:lang w:eastAsia="ru-RU"/>
        </w:rPr>
      </w:pPr>
      <w:r w:rsidRPr="007D4F84">
        <w:rPr>
          <w:rFonts w:ascii="Times New Roman" w:eastAsia="Times New Roman" w:hAnsi="Times New Roman" w:cs="Times New Roman"/>
          <w:color w:val="2B2B2B"/>
          <w:sz w:val="28"/>
          <w:szCs w:val="28"/>
          <w:shd w:val="clear" w:color="auto" w:fill="FFFFFF"/>
          <w:lang w:eastAsia="ru-RU"/>
        </w:rPr>
        <w:t xml:space="preserve">Органы местного самоуправления на своих бланках воспроизводят изображение герба (геральдического знака) соответствующего муниципального образования в соответствии с Федеральным законом от </w:t>
      </w:r>
      <w:r w:rsidRPr="007D4F84">
        <w:rPr>
          <w:rFonts w:ascii="Times New Roman" w:eastAsia="Times New Roman" w:hAnsi="Times New Roman" w:cs="Times New Roman"/>
          <w:color w:val="2B2B2B"/>
          <w:sz w:val="28"/>
          <w:szCs w:val="28"/>
          <w:shd w:val="clear" w:color="auto" w:fill="FFFFFF"/>
          <w:lang w:eastAsia="ru-RU"/>
        </w:rPr>
        <w:lastRenderedPageBreak/>
        <w:t>06.10.2003 № 131-ФЗ «Об общих принципах организации местного самоуправления в Российской Федерации».</w:t>
      </w:r>
    </w:p>
    <w:p w:rsidR="007D4F84" w:rsidRPr="007D4F84" w:rsidRDefault="007D4F84" w:rsidP="00FE10A7">
      <w:pPr>
        <w:shd w:val="clear" w:color="auto" w:fill="FFFFFF"/>
        <w:spacing w:after="150" w:line="240" w:lineRule="auto"/>
        <w:ind w:firstLine="709"/>
        <w:jc w:val="both"/>
        <w:rPr>
          <w:rFonts w:ascii="Times New Roman" w:eastAsia="Times New Roman" w:hAnsi="Times New Roman" w:cs="Times New Roman"/>
          <w:color w:val="2B2B2B"/>
          <w:sz w:val="28"/>
          <w:szCs w:val="28"/>
          <w:lang w:eastAsia="ru-RU"/>
        </w:rPr>
      </w:pPr>
      <w:r w:rsidRPr="007D4F84">
        <w:rPr>
          <w:rFonts w:ascii="Times New Roman" w:eastAsia="Times New Roman" w:hAnsi="Times New Roman" w:cs="Times New Roman"/>
          <w:color w:val="2B2B2B"/>
          <w:sz w:val="28"/>
          <w:szCs w:val="28"/>
          <w:lang w:eastAsia="ru-RU"/>
        </w:rPr>
        <w:t>Источник: </w:t>
      </w:r>
      <w:hyperlink r:id="rId5" w:history="1">
        <w:r w:rsidRPr="007D4F84">
          <w:rPr>
            <w:rFonts w:ascii="Times New Roman" w:eastAsia="Times New Roman" w:hAnsi="Times New Roman" w:cs="Times New Roman"/>
            <w:color w:val="003447"/>
            <w:sz w:val="28"/>
            <w:szCs w:val="28"/>
            <w:u w:val="single"/>
            <w:lang w:eastAsia="ru-RU"/>
          </w:rPr>
          <w:t>https://www.sekretariat.ru/news/193365-ispolzovanie-na-dokumentah-gosudarstvennogo-gerba-rossiyskoy-federatsii?ysclid=l6xhzdriw1883442133</w:t>
        </w:r>
      </w:hyperlink>
    </w:p>
    <w:p w:rsidR="0050443C" w:rsidRPr="00FE10A7" w:rsidRDefault="0050443C" w:rsidP="00FE10A7">
      <w:pPr>
        <w:ind w:firstLine="709"/>
        <w:jc w:val="both"/>
        <w:rPr>
          <w:rFonts w:ascii="Times New Roman" w:hAnsi="Times New Roman" w:cs="Times New Roman"/>
          <w:sz w:val="28"/>
          <w:szCs w:val="28"/>
        </w:rPr>
      </w:pPr>
    </w:p>
    <w:sectPr w:rsidR="0050443C" w:rsidRPr="00FE1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12"/>
    <w:rsid w:val="0050443C"/>
    <w:rsid w:val="007D4F84"/>
    <w:rsid w:val="00E16012"/>
    <w:rsid w:val="00FE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C0E53-103B-41F1-B4C2-B5596F7C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ekretariat.ru/news/193365-ispolzovanie-na-dokumentah-gosudarstvennogo-gerba-rossiyskoy-federatsii?ysclid=l6xhzdriw18834421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7471-C326-4622-A7D5-C28000D0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ДНВ</cp:lastModifiedBy>
  <cp:revision>3</cp:revision>
  <dcterms:created xsi:type="dcterms:W3CDTF">2022-08-17T10:57:00Z</dcterms:created>
  <dcterms:modified xsi:type="dcterms:W3CDTF">2022-08-17T11:57:00Z</dcterms:modified>
</cp:coreProperties>
</file>