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DFB" w:rsidRPr="00710070" w:rsidRDefault="00B77DFB" w:rsidP="00B77DFB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0070">
        <w:rPr>
          <w:rFonts w:ascii="Times New Roman" w:hAnsi="Times New Roman" w:cs="Times New Roman"/>
          <w:b/>
          <w:sz w:val="32"/>
          <w:szCs w:val="32"/>
        </w:rPr>
        <w:t>Воспитание патриота России</w:t>
      </w:r>
    </w:p>
    <w:p w:rsidR="00B77DFB" w:rsidRPr="00B77DFB" w:rsidRDefault="00B77DFB" w:rsidP="00B77D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FB">
        <w:rPr>
          <w:rFonts w:ascii="Times New Roman" w:hAnsi="Times New Roman" w:cs="Times New Roman"/>
          <w:b/>
          <w:sz w:val="28"/>
          <w:szCs w:val="28"/>
        </w:rPr>
        <w:t>Настольная книга воспитателя</w:t>
      </w:r>
    </w:p>
    <w:p w:rsidR="00B77DFB" w:rsidRPr="00B77DFB" w:rsidRDefault="00B77DFB" w:rsidP="00B77D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FB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B77DFB" w:rsidRPr="00B77DFB" w:rsidRDefault="00B77DFB" w:rsidP="00B77D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7DFB">
        <w:rPr>
          <w:rFonts w:ascii="Times New Roman" w:hAnsi="Times New Roman" w:cs="Times New Roman"/>
          <w:b/>
          <w:sz w:val="28"/>
          <w:szCs w:val="28"/>
        </w:rPr>
        <w:t>2017</w:t>
      </w:r>
    </w:p>
    <w:p w:rsidR="00B77DFB" w:rsidRPr="00710070" w:rsidRDefault="00B77DFB" w:rsidP="00B77D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>УДК 37</w:t>
      </w:r>
    </w:p>
    <w:p w:rsidR="00710070" w:rsidRPr="00710070" w:rsidRDefault="00710070" w:rsidP="00710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DFB">
        <w:rPr>
          <w:rFonts w:ascii="Times New Roman" w:hAnsi="Times New Roman" w:cs="Times New Roman"/>
          <w:b/>
          <w:sz w:val="28"/>
          <w:szCs w:val="28"/>
        </w:rPr>
        <w:t>Автор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77DFB">
        <w:rPr>
          <w:rFonts w:ascii="Times New Roman" w:hAnsi="Times New Roman" w:cs="Times New Roman"/>
          <w:b/>
          <w:sz w:val="28"/>
          <w:szCs w:val="28"/>
        </w:rPr>
        <w:t>ТЕТЕРСКИЙ Сергей Владимирович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0070">
        <w:rPr>
          <w:rFonts w:ascii="Times New Roman" w:hAnsi="Times New Roman" w:cs="Times New Roman"/>
          <w:sz w:val="28"/>
          <w:szCs w:val="28"/>
        </w:rPr>
        <w:t>доктор педагогических наук, председатель экспертного совета по воспитанию при Комитете Государственной Думы Федерального Собрания Российской Федерации по образованию и науке, заместитель председателя совета Ассамблеи народов России, Почётный работник сферы молодёжной политики Российской Федерации</w:t>
      </w:r>
    </w:p>
    <w:p w:rsidR="00B77DFB" w:rsidRPr="00710070" w:rsidRDefault="00B77DFB" w:rsidP="00B77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 xml:space="preserve">Рецензенты: ЗВОНАРЕВА Лола </w:t>
      </w:r>
      <w:proofErr w:type="spellStart"/>
      <w:r w:rsidRPr="00710070">
        <w:rPr>
          <w:rFonts w:ascii="Times New Roman" w:hAnsi="Times New Roman" w:cs="Times New Roman"/>
          <w:sz w:val="28"/>
          <w:szCs w:val="28"/>
        </w:rPr>
        <w:t>Уткировна</w:t>
      </w:r>
      <w:proofErr w:type="spellEnd"/>
      <w:r w:rsidRPr="00710070">
        <w:rPr>
          <w:rFonts w:ascii="Times New Roman" w:hAnsi="Times New Roman" w:cs="Times New Roman"/>
          <w:sz w:val="28"/>
          <w:szCs w:val="28"/>
        </w:rPr>
        <w:t xml:space="preserve"> доктор исторических наук, профессор, секретарь Союза писателей Москвы</w:t>
      </w:r>
    </w:p>
    <w:p w:rsidR="00B77DFB" w:rsidRPr="00710070" w:rsidRDefault="00B77DFB" w:rsidP="00B77D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>НИКИТИНА Любовь Евгеньевна доктор педагогических наук, профессор, Почётный работник сферы молодёжной политики Российской Федерации</w:t>
      </w:r>
    </w:p>
    <w:p w:rsidR="00B77DFB" w:rsidRPr="00B77DFB" w:rsidRDefault="00B77DFB" w:rsidP="00B77DF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7DFB">
        <w:rPr>
          <w:rFonts w:ascii="Times New Roman" w:hAnsi="Times New Roman" w:cs="Times New Roman"/>
          <w:b/>
          <w:sz w:val="28"/>
          <w:szCs w:val="28"/>
        </w:rPr>
        <w:t>Тетерский</w:t>
      </w:r>
      <w:proofErr w:type="spellEnd"/>
      <w:r w:rsidRPr="00B77DFB">
        <w:rPr>
          <w:rFonts w:ascii="Times New Roman" w:hAnsi="Times New Roman" w:cs="Times New Roman"/>
          <w:b/>
          <w:sz w:val="28"/>
          <w:szCs w:val="28"/>
        </w:rPr>
        <w:t xml:space="preserve"> С.В. Воспитание патриота России: Научно-методическое пособие (Настольная книга воспитателя) для родителей, педагогов и специалистов по работе с молодежью. – М., 2017</w:t>
      </w:r>
    </w:p>
    <w:p w:rsidR="00710070" w:rsidRPr="00710070" w:rsidRDefault="00710070" w:rsidP="00710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>Когда вы бьёте себя в грудь, утверждая, что именно вы – истинный патриот России, вы чем это подтверждаете? Конкретным списком людей, которые с большой любовью называют вас своим Воспитателем, Учителем, Идеалом, Героем, Образцом для подражания? Сколько таких людей? Огласите весь список, пожалуйста!</w:t>
      </w:r>
    </w:p>
    <w:p w:rsidR="00710070" w:rsidRPr="00710070" w:rsidRDefault="00710070" w:rsidP="00710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>Любовь к месту своего рождения или проживания, Родине предков или будущих потомков, Планете Земля или Вселенной – это осознанное ограничение своего единства с выбранным объектом негативной или позитивной заботы. Если цель заботы – территория, забота ради заботы (контроль и ограничение свободы другого или других) или бесплодные размышления об идеальной заботе – это эгоистическая, негативная, непродуктивная любовь. Если целью заботы является развитие другого человека или группы людей на обозначенной территории – это позитивная, созидательная любовь.</w:t>
      </w:r>
    </w:p>
    <w:p w:rsidR="00710070" w:rsidRPr="00710070" w:rsidRDefault="00710070" w:rsidP="00710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 xml:space="preserve">Задача человека – раздавать любовь, которой он награждён от рождения. Чтобы любить других людей и свою Родину достаточно познать любовь в себе, </w:t>
      </w:r>
      <w:r w:rsidRPr="00710070">
        <w:rPr>
          <w:rFonts w:ascii="Times New Roman" w:hAnsi="Times New Roman" w:cs="Times New Roman"/>
          <w:sz w:val="28"/>
          <w:szCs w:val="28"/>
        </w:rPr>
        <w:lastRenderedPageBreak/>
        <w:t>относиться к себе и к другим с любовью, действовать всегда с любовью и ради любви к ближним.</w:t>
      </w:r>
    </w:p>
    <w:p w:rsidR="00710070" w:rsidRPr="00710070" w:rsidRDefault="00710070" w:rsidP="007100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070">
        <w:rPr>
          <w:rFonts w:ascii="Times New Roman" w:hAnsi="Times New Roman" w:cs="Times New Roman"/>
          <w:sz w:val="28"/>
          <w:szCs w:val="28"/>
        </w:rPr>
        <w:t>В пособии воспитание патриота рассматривается как создание образцовым воспитателем условий для переживания воспитанником всех граней созидательной любви: к себе, своим ближним и Родине.</w:t>
      </w:r>
    </w:p>
    <w:p w:rsidR="00B77DFB" w:rsidRPr="00B77DFB" w:rsidRDefault="00710070" w:rsidP="0071007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70">
        <w:rPr>
          <w:rFonts w:ascii="Times New Roman" w:hAnsi="Times New Roman" w:cs="Times New Roman"/>
          <w:b/>
          <w:sz w:val="28"/>
          <w:szCs w:val="28"/>
        </w:rPr>
        <w:t xml:space="preserve">(С) </w:t>
      </w:r>
      <w:proofErr w:type="spellStart"/>
      <w:r w:rsidRPr="00710070">
        <w:rPr>
          <w:rFonts w:ascii="Times New Roman" w:hAnsi="Times New Roman" w:cs="Times New Roman"/>
          <w:b/>
          <w:sz w:val="28"/>
          <w:szCs w:val="28"/>
        </w:rPr>
        <w:t>Тетерский</w:t>
      </w:r>
      <w:proofErr w:type="spellEnd"/>
      <w:r w:rsidRPr="00710070">
        <w:rPr>
          <w:rFonts w:ascii="Times New Roman" w:hAnsi="Times New Roman" w:cs="Times New Roman"/>
          <w:b/>
          <w:sz w:val="28"/>
          <w:szCs w:val="28"/>
        </w:rPr>
        <w:t>, 2017</w:t>
      </w:r>
    </w:p>
    <w:p w:rsidR="008B1BAC" w:rsidRDefault="008B1BAC" w:rsidP="002F58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BAC" w:rsidRDefault="008B1BAC" w:rsidP="002F588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BAC">
        <w:rPr>
          <w:rFonts w:ascii="Times New Roman" w:hAnsi="Times New Roman" w:cs="Times New Roman"/>
          <w:b/>
          <w:sz w:val="28"/>
          <w:szCs w:val="28"/>
        </w:rPr>
        <w:t>ГЛАВА I. ГИМНЫ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Какая связь между воспеванием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воспитанием? Почему для эффективного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воспитания нужно больше петь? Как хоровое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пение связано с соборностью?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Как гимны позволяют заглянуть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прошлое, настоящее и будущее их стран?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гимны оказали влияние на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цивилизаций? Почему именно гимн – главный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символ сплочения? Как гимны позволяют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различать государства? Каково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воспитательное значение гимна?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Откуда пошли гимны? Как гимны связаны с азбукой, былинами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молитвами? У какой страны самый древний и самый короткий гимн в мире?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Как восемь официальных гимнов России меняли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 стране и её гражданах? Какой – либеральной или консервативной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представлена Россия в современном Государственном гимне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Федерации? Какое прошлое, настоящее и будущее заложено в гимне России?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Почему современным популярным авторам песен важно задумываться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смыслах текста, обязательно объединять духовное и телесное? 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§ 1.1. «Славься,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Воспевание и воспитание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 Хочу воспеть Свободу миру...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А.С. Пушкин</w:t>
      </w:r>
    </w:p>
    <w:p w:rsidR="008B1BAC" w:rsidRPr="008B1BAC" w:rsidRDefault="008B1BAC" w:rsidP="00D4183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Существ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B1BAC">
        <w:rPr>
          <w:rFonts w:ascii="Times New Roman" w:hAnsi="Times New Roman" w:cs="Times New Roman"/>
          <w:sz w:val="28"/>
          <w:szCs w:val="28"/>
        </w:rPr>
        <w:t>ет прямая связь между воспеванием и воспитанием.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Чтобы успокоить новорожденного малыша, нужно запеть ему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колыбельную песню. Чтобы быстрее сформировать команду, нужно научить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её дружно петь и ходить строем. Чтобы земляки почувствовали себя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увереннее на чужбине, им нужно затянуть родную песню. Обязательные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занятия музыкой и хоровое пение в школе и на производстве не только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знакомят людей с традициями и </w:t>
      </w:r>
      <w:r w:rsidRPr="008B1BAC">
        <w:rPr>
          <w:rFonts w:ascii="Times New Roman" w:hAnsi="Times New Roman" w:cs="Times New Roman"/>
          <w:sz w:val="28"/>
          <w:szCs w:val="28"/>
        </w:rPr>
        <w:lastRenderedPageBreak/>
        <w:t>культурой общества, с корпоративными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ценностями, но и повышают уровень дисциплины и ответственности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человека за общий результат.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 Известно, что музыка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активизирует нервные клетки мозга, приводит к улучшению мыслительного</w:t>
      </w:r>
      <w:r w:rsidR="00D4183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процесса.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Нам песня строить и жить помогает,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Она, как друг, и зовет, и ведёт,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тот, кто с песней по жизни шагает,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Тот никогда и нигде не пропадет…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 В. Лебедев-Кумач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Взаимосвязь между воспеванием и воспитанием – в гармонии между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телом и духом, в дыхательной гимнастике, поскольку, чтобы красиво петь,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нужно правильно дышать. Пение помогает исполнителю поставить дыхание,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улучшает самочувствие. Демонстрация своего певческого таланта поднимает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авторитет в глазах окружающих.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Коллективное исполнение позволяет настроить группу людей на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единое дыхание. Благодаря воспеванию, сердца начинают битья в унисон, в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одной тональности, нота в ноту, созвучно, рядом – с ощущением, что вместе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это навсегда. И такое ощущение общности – самый сильный эффект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коллективного воспитания.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Совместное хоровое пение – это ещё и показатель здоровья нации.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Народ, воспитанный на одухотворённой песне, благороден и велик.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Многоголосное хоровое пение, как и зажигательный танец, – визитные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карточки всех народов России. Это было и является внутренней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потребностью и фундаментом особого феномена российской идентичности –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соборности.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Массовое приобщение детей к традиционной певческой хоровой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культуре – это один из основных путей оздоровления народа, возрождения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национальной духовности, достижения высокого уровня общей культуры,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образованности, развития социальных и коммуникативных способностей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Хотите эффективно воспитывать? Воспевайте! Пойте от души сами 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организуйте коллективное пение в своей семье, на работе и отдыхе.</w:t>
      </w: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Гимн как символ единства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Государственный гимн – это некая квинтэссенция, в обобщенном виде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представляющая основные ценностные ориентиры государства и его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граждан, а с другой стороны – выраженный в поэтической форме некий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«идеальный» образ Родины, к видению которого предпочтительно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стремиться гражданам.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Результаты анализа текстов и музыки гимнов всех исторических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периодов России и разных стран мира позволяют заглянуть не только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прошлое каждого народа, понять его сегодняшние интересы, чувства,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80781" w:rsidRPr="008B1BAC">
        <w:rPr>
          <w:rFonts w:ascii="Times New Roman" w:hAnsi="Times New Roman" w:cs="Times New Roman"/>
          <w:sz w:val="28"/>
          <w:szCs w:val="28"/>
        </w:rPr>
        <w:t xml:space="preserve">заботы, </w:t>
      </w:r>
      <w:r w:rsidR="00480781">
        <w:rPr>
          <w:rFonts w:ascii="Times New Roman" w:hAnsi="Times New Roman" w:cs="Times New Roman"/>
          <w:sz w:val="28"/>
          <w:szCs w:val="28"/>
        </w:rPr>
        <w:t>но</w:t>
      </w:r>
      <w:r w:rsidRPr="008B1BAC">
        <w:rPr>
          <w:rFonts w:ascii="Times New Roman" w:hAnsi="Times New Roman" w:cs="Times New Roman"/>
          <w:sz w:val="28"/>
          <w:szCs w:val="28"/>
        </w:rPr>
        <w:t xml:space="preserve"> и увидеть то будущее, ради которого люди объединились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политические организации – свои государства.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 – торжественная хвалебная песнь первоначально посвящалась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прославлению богов или героев. Самые древние известные гимны: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индийские, египетские, вавилонские, персидские, китайские – впечатляют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яркостью образов и эмоциональным подъёмом, они оказали огромное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влияние на развитие величайших цивилизаций, дали богатый исторический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материал в эпическом изложении.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Государственный (национальный) гимн – торжественная песня,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принятая как символ государственного или социального единства,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исполняемая обычно во время официальных собраний, спортивных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состязаний, национальных праздников и т. п.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Основное предназначение государственных гимнов – объединение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народа вокруг главных идеологических символов. Это: свободное, братское,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вековое Отечество в России, великодушная и благородная Королева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Великобритании, рабочий народ во Франции, флаг свободы и мужества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США, смелый бой в Китае, единство, право и свобода в Германии,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священный очаг в Монголии, мох в Японии и т. п.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Гимны имеют важное значение – служат знаком различия,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позволяющим государствам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самоидентифицироваться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отличать своих от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чужих. Как гербы и флаги, гимны служат опознавательным знаком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государства, ценностей и идеалов его народа. При этом гимном в любой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момент может воспользоваться каждый гражданин. Чтобы выразить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переполняющие человека патриотические чувства и продемонстрировать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свою принадлежность государству – достаточно просто запеть гимн.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Государственные гимны несут огромную воспитательную нагрузку: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новые поколения приходят и уходят, власти и даже границы государств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меняются, а символы единства нации остаются и служат скрепляющим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lastRenderedPageBreak/>
        <w:t>фундаментом между традициями и инновациями, изменениями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стабильностью.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Гимны закладывают в ребёнке основу государственного самосознания: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понимание того, что он часть своего государства и его жизнь зависит от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страны, судьба которой находится в его руках. Кроме того, каждый гимн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задаёт образ идеального патриота, к которому необходимо стремиться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воспитателю и воспитаннику.</w:t>
      </w:r>
    </w:p>
    <w:p w:rsidR="005E015C" w:rsidRDefault="005E015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История гимнов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Первым широко известным в Европе национальным гимном является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британский</w:t>
      </w:r>
      <w:r w:rsidRPr="005E015C">
        <w:rPr>
          <w:rFonts w:ascii="Times New Roman" w:hAnsi="Times New Roman" w:cs="Times New Roman"/>
          <w:sz w:val="28"/>
          <w:szCs w:val="28"/>
        </w:rPr>
        <w:t xml:space="preserve"> «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God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save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Lord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  <w:lang w:val="en-US"/>
        </w:rPr>
        <w:t>King</w:t>
      </w:r>
      <w:r w:rsidRPr="005E015C">
        <w:rPr>
          <w:rFonts w:ascii="Times New Roman" w:hAnsi="Times New Roman" w:cs="Times New Roman"/>
          <w:sz w:val="28"/>
          <w:szCs w:val="28"/>
        </w:rPr>
        <w:t>» («</w:t>
      </w:r>
      <w:r w:rsidRPr="008B1BAC">
        <w:rPr>
          <w:rFonts w:ascii="Times New Roman" w:hAnsi="Times New Roman" w:cs="Times New Roman"/>
          <w:sz w:val="28"/>
          <w:szCs w:val="28"/>
        </w:rPr>
        <w:t>Боже</w:t>
      </w:r>
      <w:r w:rsidRPr="005E015C">
        <w:rPr>
          <w:rFonts w:ascii="Times New Roman" w:hAnsi="Times New Roman" w:cs="Times New Roman"/>
          <w:sz w:val="28"/>
          <w:szCs w:val="28"/>
        </w:rPr>
        <w:t xml:space="preserve">, </w:t>
      </w:r>
      <w:r w:rsidRPr="008B1BAC">
        <w:rPr>
          <w:rFonts w:ascii="Times New Roman" w:hAnsi="Times New Roman" w:cs="Times New Roman"/>
          <w:sz w:val="28"/>
          <w:szCs w:val="28"/>
        </w:rPr>
        <w:t>храни</w:t>
      </w:r>
      <w:r w:rsidRP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Короля</w:t>
      </w:r>
      <w:r w:rsidRPr="005E015C">
        <w:rPr>
          <w:rFonts w:ascii="Times New Roman" w:hAnsi="Times New Roman" w:cs="Times New Roman"/>
          <w:sz w:val="28"/>
          <w:szCs w:val="28"/>
        </w:rPr>
        <w:t xml:space="preserve">», 1743 </w:t>
      </w:r>
      <w:r w:rsidRPr="008B1BAC">
        <w:rPr>
          <w:rFonts w:ascii="Times New Roman" w:hAnsi="Times New Roman" w:cs="Times New Roman"/>
          <w:sz w:val="28"/>
          <w:szCs w:val="28"/>
        </w:rPr>
        <w:t>г</w:t>
      </w:r>
      <w:r w:rsidRPr="005E015C">
        <w:rPr>
          <w:rFonts w:ascii="Times New Roman" w:hAnsi="Times New Roman" w:cs="Times New Roman"/>
          <w:sz w:val="28"/>
          <w:szCs w:val="28"/>
        </w:rPr>
        <w:t>.,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автор Генри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перевод В.А. Жуковского). Современный гимн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Великобритании, до сих пор не имея официального закрепления (гимн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дефакто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), сохраняет музыку и основной текст гимна XVIII века. В 2018 году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гимну Великобритании исполнится 275 лет – это самый древний гимн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Европе.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нашу великодушную Королеву,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наша благородная Королева,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Королеву.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Дай ей ратных побед,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Счастья и славы,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="00480781" w:rsidRPr="008B1BAC">
        <w:rPr>
          <w:rFonts w:ascii="Times New Roman" w:hAnsi="Times New Roman" w:cs="Times New Roman"/>
          <w:sz w:val="28"/>
          <w:szCs w:val="28"/>
        </w:rPr>
        <w:t>и</w:t>
      </w:r>
      <w:r w:rsidRPr="008B1BAC">
        <w:rPr>
          <w:rFonts w:ascii="Times New Roman" w:hAnsi="Times New Roman" w:cs="Times New Roman"/>
          <w:sz w:val="28"/>
          <w:szCs w:val="28"/>
        </w:rPr>
        <w:t xml:space="preserve"> долгого царствования над нами,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Королеву.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Господи Боже наш, восстань,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="00EF5163">
        <w:rPr>
          <w:rFonts w:ascii="Times New Roman" w:hAnsi="Times New Roman" w:cs="Times New Roman"/>
          <w:sz w:val="28"/>
          <w:szCs w:val="28"/>
        </w:rPr>
        <w:t>р</w:t>
      </w:r>
      <w:r w:rsidRPr="008B1BAC">
        <w:rPr>
          <w:rFonts w:ascii="Times New Roman" w:hAnsi="Times New Roman" w:cs="Times New Roman"/>
          <w:sz w:val="28"/>
          <w:szCs w:val="28"/>
        </w:rPr>
        <w:t>ассей её врагов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приведи к погибели.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Посрами усилия их государств,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Расстрой их подлые уловки,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Тебя возлагаем нашу надежду,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 всех нас.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Твои избранные дары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Благоволи излить на неё;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 царствует она долго.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защищает она наши законы,</w:t>
      </w:r>
      <w:r w:rsidR="00EF5163">
        <w:rPr>
          <w:rFonts w:ascii="Times New Roman" w:hAnsi="Times New Roman" w:cs="Times New Roman"/>
          <w:sz w:val="28"/>
          <w:szCs w:val="28"/>
        </w:rPr>
        <w:t xml:space="preserve"> и</w:t>
      </w:r>
      <w:r w:rsidRPr="008B1BAC">
        <w:rPr>
          <w:rFonts w:ascii="Times New Roman" w:hAnsi="Times New Roman" w:cs="Times New Roman"/>
          <w:sz w:val="28"/>
          <w:szCs w:val="28"/>
        </w:rPr>
        <w:t xml:space="preserve"> да дарует нам повод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Воспевать сердцем и голосом:</w:t>
      </w:r>
      <w:r w:rsidR="00EF516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Боже, храни Королеву.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 xml:space="preserve">: великодушная, благородная страна победы, </w:t>
      </w:r>
      <w:proofErr w:type="spellStart"/>
      <w:proofErr w:type="gramStart"/>
      <w:r w:rsidRPr="008B1BAC">
        <w:rPr>
          <w:rFonts w:ascii="Times New Roman" w:hAnsi="Times New Roman" w:cs="Times New Roman"/>
          <w:sz w:val="28"/>
          <w:szCs w:val="28"/>
        </w:rPr>
        <w:t>счастья,славы</w:t>
      </w:r>
      <w:proofErr w:type="spellEnd"/>
      <w:proofErr w:type="gramEnd"/>
      <w:r w:rsidRPr="008B1BAC">
        <w:rPr>
          <w:rFonts w:ascii="Times New Roman" w:hAnsi="Times New Roman" w:cs="Times New Roman"/>
          <w:sz w:val="28"/>
          <w:szCs w:val="28"/>
        </w:rPr>
        <w:t>, законов, избранных даров.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боголюбивый хранитель Королевы, поющий сердцем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голосом.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подражание британскому появились гимны других государств.</w:t>
      </w:r>
      <w:r w:rsidR="00EF516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Первоначально большинство из них пелись на музыку британского гимна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(например, российская «Молитва русских», американский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Country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'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Tis</w:t>
      </w:r>
      <w:proofErr w:type="spellEnd"/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Thee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», гимн Германской империи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Heil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dir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im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Siegerkranz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», швейцарский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Rufst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mein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Vaterland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 и другие – всего около 20 гимнов).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После того как гимны стали утверждаться монархами либо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парламентами, почти каждый гимн получил собственную мелодию.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Гимн Монголии (перевод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Бямбыны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Ринчена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Первым гимном независимой Монголии в XX веке стала народная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протяжная песня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Зуун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лангийн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жороо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луус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». Музыку для текста гимна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сочинил дирижёр Мариинского театра А.А.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Кадлец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, использовав для её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написания этнографический музыкальный материал, предоставленный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российским Восточным институтом. В 1991 году из гимна исключён второй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куплет, прославлявший Ленина, Сталина,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Сухэ-Батора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Чойбалсана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Наша нерушимая независимая страна –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Святой очаг всех монголов,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Океан священных деяний </w:t>
      </w:r>
      <w:r w:rsidR="00480781" w:rsidRPr="008B1BAC">
        <w:rPr>
          <w:rFonts w:ascii="Times New Roman" w:hAnsi="Times New Roman" w:cs="Times New Roman"/>
          <w:sz w:val="28"/>
          <w:szCs w:val="28"/>
        </w:rPr>
        <w:t>предков</w:t>
      </w:r>
      <w:r w:rsidR="00480781">
        <w:rPr>
          <w:rFonts w:ascii="Times New Roman" w:hAnsi="Times New Roman" w:cs="Times New Roman"/>
          <w:sz w:val="28"/>
          <w:szCs w:val="28"/>
        </w:rPr>
        <w:t>. Да</w:t>
      </w:r>
      <w:r w:rsidRPr="008B1BAC">
        <w:rPr>
          <w:rFonts w:ascii="Times New Roman" w:hAnsi="Times New Roman" w:cs="Times New Roman"/>
          <w:sz w:val="28"/>
          <w:szCs w:val="28"/>
        </w:rPr>
        <w:t xml:space="preserve"> будет длиться вечно.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праведными странами всего мира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Совместно да будем крепить наше достояние.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крепостью и отвагой, всеми силами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будем развивать любимую Монголию.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 высокий государственный стяг храня,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Многочисленного народа нашего судьбу смиряя,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Наши корни, язык и культуру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Наследуя, да возвеличим.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Славные народы отважной Монголии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Наделены счастьем свободы.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Ключ к счастью, столп развития,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Наша величественная страна да процветает.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A6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любимая, отважная, нерушимая, независимая,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величественная, процветающая страна – святой очаг.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2A6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крепкий, отважный, славный, наделённый счастьем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свободы.</w:t>
      </w:r>
    </w:p>
    <w:p w:rsidR="008B1BAC" w:rsidRPr="00E872A6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72A6">
        <w:rPr>
          <w:rFonts w:ascii="Times New Roman" w:hAnsi="Times New Roman" w:cs="Times New Roman"/>
          <w:b/>
          <w:sz w:val="28"/>
          <w:szCs w:val="28"/>
        </w:rPr>
        <w:t>§ 1.2. «Предками данная мудрость народная!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страна! Мы гордимся тобой!»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Рассмотрим историю России и становления современного образа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страны и образа патриота в её гимнах.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Предвестники официального гимна: азбука, былины и молитвы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Филологи и лингвисты всего мира отмечают музыкальность русского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языка, причём специфический говор жителей различных территорий, при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котором они произносят слова, делая упор на определённые гласные: «о»,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«а», «и» или «э» – придаёт неповторимый колорит местности и на всю жизнь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связывает человека с его Отчизной.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Праславянская азбука и современный русский алфавит – уникальные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явления среди всех известных способов буквенного письма.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Праславянская азбука отличается от других алфавитов не только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практически совершенным воплощением принципа однозначности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графического отображения «один звук – одна буква», в ней некоторые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исследователи находят содержание, некое послание из глубины веков,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которое предлагают прочитать буквально.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Лингвист Ярослав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Кеслер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в своей книге «Азбука: послание к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славянам»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отмечает, что среди названий 29 букв славянской азбуки – 7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глаголов. Из них 4 – в повелительном наклонении: два в единственном числе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 и два – во множественном (мыслите, живите), один глагол в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неопределённой форме (ять), один – в третьем лице единственного числа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(есть) и один – в прошедшем времени (веди). Более того, среди названий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букв встречаются и местоимения (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), и наречия (твердо, зело), 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имена существительные во множественном числе (люди, буки).</w:t>
      </w:r>
    </w:p>
    <w:p w:rsidR="005A3774" w:rsidRPr="008B1BAC" w:rsidRDefault="008B1BAC" w:rsidP="005A377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нормальной связной беседе один глагол приходится в среднем на три</w:t>
      </w:r>
      <w:r w:rsidR="00E872A6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другие части речи. В названиях букв праславянской азбуки наблюдается</w:t>
      </w:r>
      <w:r w:rsidR="005A3774" w:rsidRPr="005A3774">
        <w:rPr>
          <w:rFonts w:ascii="Times New Roman" w:hAnsi="Times New Roman" w:cs="Times New Roman"/>
          <w:sz w:val="28"/>
          <w:szCs w:val="28"/>
        </w:rPr>
        <w:t xml:space="preserve"> </w:t>
      </w:r>
      <w:r w:rsidR="005A3774" w:rsidRPr="008B1BAC">
        <w:rPr>
          <w:rFonts w:ascii="Times New Roman" w:hAnsi="Times New Roman" w:cs="Times New Roman"/>
          <w:sz w:val="28"/>
          <w:szCs w:val="28"/>
        </w:rPr>
        <w:t>именно такая последовательность, что прямо указывает на связный характер</w:t>
      </w:r>
      <w:r w:rsidR="005A3774" w:rsidRPr="005A3774">
        <w:rPr>
          <w:rFonts w:ascii="Times New Roman" w:hAnsi="Times New Roman" w:cs="Times New Roman"/>
          <w:sz w:val="28"/>
          <w:szCs w:val="28"/>
        </w:rPr>
        <w:t xml:space="preserve"> </w:t>
      </w:r>
      <w:r w:rsidR="005A3774" w:rsidRPr="008B1BAC">
        <w:rPr>
          <w:rFonts w:ascii="Times New Roman" w:hAnsi="Times New Roman" w:cs="Times New Roman"/>
          <w:sz w:val="28"/>
          <w:szCs w:val="28"/>
        </w:rPr>
        <w:t>азбучных наименований (например, «</w:t>
      </w:r>
      <w:proofErr w:type="spellStart"/>
      <w:r w:rsidR="005A3774" w:rsidRPr="008B1BAC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="005A3774" w:rsidRPr="008B1BAC">
        <w:rPr>
          <w:rFonts w:ascii="Times New Roman" w:hAnsi="Times New Roman" w:cs="Times New Roman"/>
          <w:sz w:val="28"/>
          <w:szCs w:val="28"/>
        </w:rPr>
        <w:t xml:space="preserve"> буки </w:t>
      </w:r>
      <w:proofErr w:type="spellStart"/>
      <w:r w:rsidR="005A3774" w:rsidRPr="008B1BA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="005A3774" w:rsidRPr="008B1BAC">
        <w:rPr>
          <w:rFonts w:ascii="Times New Roman" w:hAnsi="Times New Roman" w:cs="Times New Roman"/>
          <w:sz w:val="28"/>
          <w:szCs w:val="28"/>
        </w:rPr>
        <w:t>» – «я знаю буквы»).</w:t>
      </w:r>
    </w:p>
    <w:p w:rsidR="008B1BAC" w:rsidRPr="005A3774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8B1BAC">
        <w:rPr>
          <w:rFonts w:ascii="Times New Roman" w:hAnsi="Times New Roman" w:cs="Times New Roman"/>
          <w:sz w:val="28"/>
          <w:szCs w:val="28"/>
        </w:rPr>
        <w:tab/>
      </w:r>
      <w:r w:rsidRPr="005A3774">
        <w:rPr>
          <w:rFonts w:ascii="Times New Roman" w:hAnsi="Times New Roman" w:cs="Times New Roman"/>
          <w:sz w:val="24"/>
          <w:szCs w:val="24"/>
        </w:rPr>
        <w:t>http://royallib.com/book/kesler_yaroslav/azbuka_poslanie_k_slavyanam.htm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Такая связь составляет азбучное послание: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Азъ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буки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Глаголъ</w:t>
      </w:r>
      <w:proofErr w:type="spellEnd"/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добро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есте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. Живите зело, земля, и, иже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како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люди, мыслите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нашъ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онъ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покои.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слово твердо –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укъ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фъретъ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Херъ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, черве,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шта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Ъра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юсъ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яти».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Если придать этому посланию современное звучание, получится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примерно так: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 знаю буквы.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Говорю, что продолжению рода быть.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Трудитесь усердно, земляне,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подобает разумным людям.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Постигайте мироздание.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Несите слово убеждённо: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Знание – дар Божий.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Дерзайте, вникайте,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Чтобы Сущего свет постичь.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Сопоставляя это скрытое в азбуке послание с текстами восьми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официальных гимнов России, можно увидеть закономерность: человек, мир,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язык, слово, познание, уверенность в будущем, продолжение рода, усердный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труд, следование образам (в советском гимне Бог был заменён образом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Ленина) – остаются неизменными, несмотря на смену эпох и власти, войны 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революции.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Несомненно, что предшественником официальных гимнов России 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ярким примером взаимосвязи воспевания с воспитанием, являются былины –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вид устного народного творчества, которому присущ песенно-эпический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способ отражения действительности. Основной сюжет былины – героическое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событие, либо примечательный эпизод истории.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Музыкальность – главная особенность былин и гимнов: они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создавались, чтобы их пели, а не воспринимали в виде написанного или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напечатанного текста.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Впервые термин «былины» был введён лингвистом Иваном Сахаровым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1839 году. Народное же название этих произведений – старина,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старинушка, старинка. Именно это слово использовали сказители. В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древности старины исполнялись под аккомпанемент гуслей, но со </w:t>
      </w:r>
      <w:r w:rsidR="00480781" w:rsidRPr="008B1BAC">
        <w:rPr>
          <w:rFonts w:ascii="Times New Roman" w:hAnsi="Times New Roman" w:cs="Times New Roman"/>
          <w:sz w:val="28"/>
          <w:szCs w:val="28"/>
        </w:rPr>
        <w:t>временем</w:t>
      </w:r>
      <w:r w:rsidR="00480781">
        <w:rPr>
          <w:rFonts w:ascii="Times New Roman" w:hAnsi="Times New Roman" w:cs="Times New Roman"/>
          <w:sz w:val="28"/>
          <w:szCs w:val="28"/>
        </w:rPr>
        <w:t xml:space="preserve"> эта</w:t>
      </w:r>
      <w:r w:rsidRPr="008B1BAC">
        <w:rPr>
          <w:rFonts w:ascii="Times New Roman" w:hAnsi="Times New Roman" w:cs="Times New Roman"/>
          <w:sz w:val="28"/>
          <w:szCs w:val="28"/>
        </w:rPr>
        <w:t xml:space="preserve"> традиция отошла в прошлое.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Былина представляет особый мир национального эпоса, в рамках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которого происходит причудливое взаимодействие и переплетение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разнообразных исторических эпох.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былинах мы находим воспроизведение общих, типических свойств 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историю жизни богатырей, их подвиги и стремления, чувства и мысли.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Предшественниками гимна России можно с уверенностью назвать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молитвы, которые объединяют представителей различных религий, но при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этом содержат одинаковые для всех людей понятия о добре и зле, о цели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жизни, о своём месте среди людей.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Любовь, верность, трудолюбие, ум, знания, отвага – вот те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нравственные ценности, которые воспевают в своих молитвах христиане,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иудеи, мусульмане, буддисты, индуисты.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Очень важно, чтобы в современных популярных песнях, особенно с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запоминающимся ритмом, присутствовал смысл, приводящий к соединению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духовного и телесного, направляющий молодёжь на самое главное и ценное,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что способствовало бы единению народов и поколений.</w:t>
      </w: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Гимн «Коль славен наш Господь в Сионе»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Первый гимн России – «Коль славен наш Господь в Сионе».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С 1797 по 1816 год. Слова М.М. Хераскова, музыка Д.С.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Бортнянского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.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Интересно, что с начала XIX века вплоть до Октября 1917 года мелодия этого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гимна исполнялась 37 колоколами курантов на Спасской башне Московского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Кремля. В настоящее время считается неофициальным гимном русской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эмиграции.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 «Коль славен»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Коль славен наш Господь в Сионе,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 может изъяснить язык.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Велик он в небесах на троне,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былинках на земле велик.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Везде, Господь, везде Ты славен,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нощи, во дни сияньем равен.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Тебя Твой Агнец златорунный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себе изображает нам;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Псалтырью мы десятиструнной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Тебе приносим фимиам.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Прими от нас благодаренье,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благовонное куренье.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солнцем смертных освещаешь,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любишь, Боже, нас как чад,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нас трапезой насыщаешь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зиждешь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нам в Сионе град.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Ты грешных, Боже, посещаешь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плотию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Твоей питаешь.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 Боже, во Твое селенье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внидут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наши голоса,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взыдет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наше умиленье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К тебе, как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утрення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роса!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Тебе в сердцах алтарь поставим,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Тебе, Господь, поем и славим!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4">
        <w:rPr>
          <w:rFonts w:ascii="Times New Roman" w:hAnsi="Times New Roman" w:cs="Times New Roman"/>
          <w:b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духовное царство Бога, дающего славу, величие,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защиту, спасение, умиление.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3774">
        <w:rPr>
          <w:rFonts w:ascii="Times New Roman" w:hAnsi="Times New Roman" w:cs="Times New Roman"/>
          <w:b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благодарный, грешный, любимый Богом, поющий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славящий Бога.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Предполагают, что Дмитрий Шостакович воспользовался мотивом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«Коль славен» в известной песне начала 1950-х «Родина слышит, Родина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знает» (слова Евгения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):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 слышит, Родина знает,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Где в облаках её сын пролетает.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дружеской лаской, нежной любовью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Алыми звёздами башен московских,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Башен кремлёвских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Смотрит она за тобою,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Смотрит она за тобою.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 слышит, Родина знает,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нелегко её сын побеждает,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Но не сдаётся, правый и смелый!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Всею судьбой своей утверждаешь,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Ты защищаешь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Мира великое дело,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Мира великое дело!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 слышит, Родина знает,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 её сын на дороге встречает,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ты сквозь тучи путь пробиваешь.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Сколько бы чёрная буря ни злилась,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 б ни случилось,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Будь непреклонным, товарищ,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Будь непреклонным, товарищ!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слышащая, знающая, ласковая, нежная, любящая.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правый, смелый, непреклонный победитель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защитник.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Известно, что первый в истории человечества космонавт Юрий Гагарин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насвистывал эту песню прямо перед стартом в Космос, уже когда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отсчитывались минуты до начала исторического события. А затем, после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полёта, по свидетельству очевидцев, Гагарин, спускаясь по лестнице, </w:t>
      </w:r>
      <w:r w:rsidR="00480781" w:rsidRPr="008B1BAC">
        <w:rPr>
          <w:rFonts w:ascii="Times New Roman" w:hAnsi="Times New Roman" w:cs="Times New Roman"/>
          <w:sz w:val="28"/>
          <w:szCs w:val="28"/>
        </w:rPr>
        <w:t>пел: «Родина</w:t>
      </w:r>
      <w:r w:rsidRPr="008B1BAC">
        <w:rPr>
          <w:rFonts w:ascii="Times New Roman" w:hAnsi="Times New Roman" w:cs="Times New Roman"/>
          <w:sz w:val="28"/>
          <w:szCs w:val="28"/>
        </w:rPr>
        <w:t xml:space="preserve"> слышит, Родина знает…»</w:t>
      </w: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Гимн «Молитва русских»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Второй гимн России – «Молитва русских». С 1816 по 1833 год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 xml:space="preserve">(17 лет). Слова Василия Жуковского, музыка Генри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(автор гимна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Великобритании «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God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Lord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King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» («Боже, храни Короля»)).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Утверждён Александром Первым.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Царя храни!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Славному долги дни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Дай на земли!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Гордых смирителю,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Слабых хранителю,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Всех утешителю –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Всё ниспошли!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Перводержавную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Русь православную,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храни!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Царство ей стройное,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силе спокойное!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Всё ж недостойное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="00480781" w:rsidRPr="008B1BAC">
        <w:rPr>
          <w:rFonts w:ascii="Times New Roman" w:hAnsi="Times New Roman" w:cs="Times New Roman"/>
          <w:sz w:val="28"/>
          <w:szCs w:val="28"/>
        </w:rPr>
        <w:t>прочь</w:t>
      </w:r>
      <w:r w:rsidRPr="008B1BAC">
        <w:rPr>
          <w:rFonts w:ascii="Times New Roman" w:hAnsi="Times New Roman" w:cs="Times New Roman"/>
          <w:sz w:val="28"/>
          <w:szCs w:val="28"/>
        </w:rPr>
        <w:t xml:space="preserve"> отжени!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О, Провидение,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Благословение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Нам ниспошли!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 благу стремление,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счастье смирение,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скорби терпение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Дай на земли!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стройная, спокойная Перводержавная Русь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православная, дающая спокойствие в силе, стремление к благу, смирение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счастье, терпение в скорби.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благословенный, смиряющий гордость, хранящий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слабых.</w:t>
      </w: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Государственный гимн Российской империи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Третий – государственный гимн Российской империи. С 1833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 1917 год (84 года). Слова Алексея Фёдоровича Львова, английская музыка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Генри </w:t>
      </w:r>
      <w:proofErr w:type="spellStart"/>
      <w:r w:rsidRPr="008B1BAC">
        <w:rPr>
          <w:rFonts w:ascii="Times New Roman" w:hAnsi="Times New Roman" w:cs="Times New Roman"/>
          <w:sz w:val="28"/>
          <w:szCs w:val="28"/>
        </w:rPr>
        <w:t>Кэри</w:t>
      </w:r>
      <w:proofErr w:type="spellEnd"/>
      <w:r w:rsidRPr="008B1BAC">
        <w:rPr>
          <w:rFonts w:ascii="Times New Roman" w:hAnsi="Times New Roman" w:cs="Times New Roman"/>
          <w:sz w:val="28"/>
          <w:szCs w:val="28"/>
        </w:rPr>
        <w:t>. Утверждён Николаем Первым.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Царя храни!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Сильный, державный,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Царствуй на славу,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1BA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B1BAC">
        <w:rPr>
          <w:rFonts w:ascii="Times New Roman" w:hAnsi="Times New Roman" w:cs="Times New Roman"/>
          <w:sz w:val="28"/>
          <w:szCs w:val="28"/>
        </w:rPr>
        <w:t xml:space="preserve"> славу нам!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Царствуй на страх врагам,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Царь православный.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Боже, Царя, Царя храни!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сильное, державное, православное царство, которого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боятся враги.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15C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славящий Царя.</w:t>
      </w:r>
    </w:p>
    <w:p w:rsidR="008B1BAC" w:rsidRPr="005E015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15C">
        <w:rPr>
          <w:rFonts w:ascii="Times New Roman" w:hAnsi="Times New Roman" w:cs="Times New Roman"/>
          <w:b/>
          <w:sz w:val="28"/>
          <w:szCs w:val="28"/>
        </w:rPr>
        <w:t>Гимн «Рабочая Марсельеза»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Четвёртый – «Марсельеза» – государственный гимн Франции,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России более известный как «Рабочая Марсельеза», «Новая песня»</w:t>
      </w:r>
      <w:r w:rsidR="005E015C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 «Отречёмся от старого мира». С февраля по октябрь 1917 года (8 месяцев).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Слова К. Руже де Лиль, перевод Петра Лаврова. Утверждён Временным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правительством.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Отречёмся от старого мира,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Отряхнём его прах с наших ног!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Нам не нужны златые кумиры,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Ненавистен нам царский чертог.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Царю нужны для войска солдаты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Подавайте ему сыновей.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Царю нужны дворцы и палаты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Подавай ему крови своей.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Вставай, поднимайся, рабочий народ!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Вставай на врага, люд голодный!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Раздайся, клич мести народной!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Вперёд, вперёд, вперёд, вперёд, вперёд!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Кулаки-богачи жадной сворой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Расхищают тяжёлый твой труд.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Твоим потом жиреют обжоры,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Твой последний кусок они рвут.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 довольно ли вечного горя?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Встанем, братья, повсюду зараз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 Днепра и до Белого моря,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Поволжье, и Дальний Кавказ.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пошлём мы злодеям проклятье,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борьбу мы его поведём!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врагов, на собак – на богатых,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на злого вампира – царя.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Бей, руби их, злодеев проклятых,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Заблести, новой жизни заря.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И взойдёт за кровавой зарёю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Солнце правды и братской любви,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Хоть купили мы страшной ценою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Кровью нашею – счастье земли.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настанет година свободы: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Сгинет ложь, сгинет зло навсегда,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сольются в одно все народы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вольном царстве святого труда.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счастливая земля – свободное царство святого труда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 солнцем правды и братской любви.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рабочий, открекающийся от старого мира, голодный,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 xml:space="preserve">мстящий, </w:t>
      </w:r>
      <w:r w:rsidR="00480781" w:rsidRPr="008B1BAC">
        <w:rPr>
          <w:rFonts w:ascii="Times New Roman" w:hAnsi="Times New Roman" w:cs="Times New Roman"/>
          <w:sz w:val="28"/>
          <w:szCs w:val="28"/>
        </w:rPr>
        <w:t>проклинающий</w:t>
      </w:r>
      <w:r w:rsidRPr="008B1BAC">
        <w:rPr>
          <w:rFonts w:ascii="Times New Roman" w:hAnsi="Times New Roman" w:cs="Times New Roman"/>
          <w:sz w:val="28"/>
          <w:szCs w:val="28"/>
        </w:rPr>
        <w:t>, бьющий, рубящий злодеев, борющийся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 богатыми, с царем-вампиром.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Поэт Константин Бальмонт, славивший Февральскую революцию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1917 года, предложил «Гимн свободной России», музыку к тексту написал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А.Т. Гречанинов, но Временное правительство не поддержало этот вариант.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Россия, свободная страна!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Свободная стихия великой суждена!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Могучая держава, безбрежный океан!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Борцам за волю слава, развеявшим туман!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Россия, свободная страна!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Свободная стихия великой суждена!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Леса, поля, и нивы, и степи, и моря,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вольны и счастливы, нам всем горит заря!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свободная, великая, могучая держава.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счастливый борец за волю.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Международный пролетарский гимн «Интернационал»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Пятый – «Интернационал» – международный пролетарский гимн,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созданный во Франции. С 1918 по 1944 год (26 лет). Текст Эжена Потье,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lastRenderedPageBreak/>
        <w:t>перевод Аркадия Яковлевича Коца, музыка Пьера Дегейтера. Утверждён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II Всероссийским съездом Советов.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Вставай, проклятьем заклеймённый,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Весь мир голодных и рабов!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Кипит наш разум возмущённый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в смертный бой вести готов.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Весь мир насилья мы разрушим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До основанья, а затем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наш, мы новый мир построим,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Кто был ничем, тот станет всем.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Это есть наш последний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решительный бой;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Интернационалом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Воспрянет род людской!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Никто не даст нам избавленья: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Ни бог, ни царь и ни герой.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Добьёмся мы освобожденья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Своею собственной рукой.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Чтоб свергнуть гнёт рукой умелой,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Отвоевать своё добро,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Вздувайте горн и куйте смело,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Пока железо горячо!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Припев.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Лишь мы, работники всемирной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Великой армии труда,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Владеть землёй имеем право,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Но паразиты – никогда!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И если гром великий грянет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Над сворой псов и палачей,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Для нас всё также солнце станет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Сиять огнём своих лучей.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всемирная армия труда, где тот, кто был ничем, тот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станет всем.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голодный раб, заклейменный проклятьем, с кипящим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разумом, смертник с умелой рукой, работник армии труда, владеющий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землей.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Государственный гимн СССР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Шестой – Государственный гимн СССР, музыка которого совпадает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музыкой сегодняшнего российского гимна. С 1944 по 1991 год (47 лет).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Слова Сергея Михалкова и Габриэля Эль-Регистана, музыка Александра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Александрова (из «Гимна партии большевиков», 1939 г.), редактор Иосиф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Сталин. В 1977 году текст отредактировали. Утверждён постановлением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Политбюро ЦК ВКП(б).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1944–1956 1977–1991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Союз нерушимый республик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свободных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Сплотила навеки Великая Русь.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созданный волей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народов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Единый, могучий Советский Союз!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Дружбы народов надёжный оплот!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советское, знамя народное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Пусть от победы к победе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Сквозь грозы сияло нам солнце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свободы,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И Ленин великий нам путь озарил: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вырастил Сталин – на верность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народу,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труд и на подвиги нас вдохновил!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Счастья народов надёжный оплот!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советское, знамя народное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Пусть от победы к Победе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армию нашу растили 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сраженьях.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Захватчиков подлых с дороги сметём!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в битвах решаем судьбу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поколений,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к славе Отчизну свою поведём!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Славы народов надёжный оплот!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советское, знамя народное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Пусть от победы к победе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Союз нерушимый республик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свободных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Сплотила навеки Великая Русь.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Да здравствует созданный волей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народов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Единый, могучий Советский Союз!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Дружбы народов надёжный оплот!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Ленина – сила народная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Нас к торжеству коммунизма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Сквозь грозы сияло нам солнце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свободы,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Ленин великий нам путь озарил: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правое дело он поднял народы,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труд и на подвиги нас вдохновил!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Дружбы народов надёжный оплот!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Ленина – сила народная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к торжеству коммунизма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победе бессмертных идей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коммунизма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видим грядущее нашей страны,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Красному знамени славной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Отчизны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Мы будем всегда беззаветно верны!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Дружбы народов надёжный оплот!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Ленина – сила народная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к торжеству коммунизма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свободное Отечество – единый, могучий союз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нерушимых, свободных республик.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 xml:space="preserve">Образ патриота: </w:t>
      </w:r>
      <w:r w:rsidRPr="008B1BAC">
        <w:rPr>
          <w:rFonts w:ascii="Times New Roman" w:hAnsi="Times New Roman" w:cs="Times New Roman"/>
          <w:sz w:val="28"/>
          <w:szCs w:val="28"/>
        </w:rPr>
        <w:t>волевой, вдохновленный на труд и подвиг,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стремящийся к торжеству коммунизма и верный Красному знамени славной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Отчизны.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Гимн «Патриотическая песня»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Седьмой гимн России – «Патриотическая песня». С 1990 по 2000 год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(10 лет). М.И. Глинка (1833 г.), аранжировка М. Багриновского, без слов.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Утверждён Верховным Советом РСФСР, в 1993 году – указом президента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России Бориса Ельцина.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Принятый гимн исполнялся без слов, общепризнанного текста для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«Патриотической песни» не было. Впоследствии был объявлен конкурс на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создание текста, в котором стихи принимались от всех граждан России.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Лучшим признали текст Виктора Радугина «Славься, Россия!». Однако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официально он не был принят.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славься, родина – Россия!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Сквозь века и грозы ты прошла,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сияет солнце над тобою,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судьба твоя светла.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Над старинным московским Кремлём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Вьётся знамя с двуглавым орлом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звучат священные слова: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Русь – Отчизна моя!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светлая, сияющая, солнечная Родина, Русь – Отчизна.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 xml:space="preserve">: </w:t>
      </w:r>
      <w:r w:rsidR="00480781" w:rsidRPr="008B1BAC">
        <w:rPr>
          <w:rFonts w:ascii="Times New Roman" w:hAnsi="Times New Roman" w:cs="Times New Roman"/>
          <w:sz w:val="28"/>
          <w:szCs w:val="28"/>
        </w:rPr>
        <w:t>славящий</w:t>
      </w:r>
      <w:r w:rsidRPr="008B1BAC">
        <w:rPr>
          <w:rFonts w:ascii="Times New Roman" w:hAnsi="Times New Roman" w:cs="Times New Roman"/>
          <w:sz w:val="28"/>
          <w:szCs w:val="28"/>
        </w:rPr>
        <w:t xml:space="preserve"> Россию.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Гимн русского зарубежья «Преображенский марш»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России существует неофициальный гимн белогвардейского движения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русского зарубежья – «Преображенский марш». «Преображенский марш»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качестве музыкальной эмблемы элитного Преображенского полка стал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 концу XIX века главным маршем России. Кураторами полка были все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российские императоры, поэтому он всегда исполнялся в таких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торжественных случаях, как, например, открытие памятника императору,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 других воинских церемониях в течение всего XIX – начала XX века.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Преображенский полк был расформирован в самом конце 1917 года. Однако</w:t>
      </w:r>
      <w:r w:rsidR="00A152B3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его гимн-марш продолжал своё существование в Белом движении.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Добровольческой армии он использовался в значении русского гимна.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Таковым он и остаётся на долгие годы в русском зарубежье, когда его вместе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 гимнами многих европейских стран исполняли в эмиграции при поднятии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флага или на церемониях памяти павших. Музыка марша Преображенского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полка звучала в России и в советское время, в частности в исторических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фильмах и радиопостановках. Сейчас его можно услышать в исполнении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военных оркестров.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Знают турки нас и шведы.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про нас известен свет: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сраженья, на победы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всегда сам Царь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C нами труд Он разделяет,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Перед нами Он в боях;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Счастьем всяк из нас считает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Умереть в Его глазах!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Славны были наши деды: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Помнит их и швед, и лях,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парил орёл победы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 Полтавских на полях.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он полка пленяет,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Русский штык наш боевой.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Он и нам напоминает,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Как ходили деды в бой.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Твёрд наш штык четырёхгранный,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Голос чести не замолк.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Так пойдём вперёд мы славно,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Грудью, первый русский полк.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Государям по присяге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Верным полк наш был всегда.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поле брани, не робея,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Грудью служит он всегда.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Преображенцы удалые,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Рады тешить мы царя.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потешные былые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Славны будут ввек. Ура!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сражающий, побеждающий, известный всему миру,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верный царю полк.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сражающийся, побеждающий, трудящийся, со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счастьем умирающий, славный внук, идущий вперед, верный Царю, удалый.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Государственный гимн Российской Федерации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Восьмой гимн России. В 2000 году, до официального принятия текста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Государственного гимна Российской Федерации, в печать попал один из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первоначальных вариантов текста С.В. Михалкова, в котором сделаны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упоминания о флаге, гербе России, а также о Господе: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Могучие крылья расправив над нами,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Российский орёл совершает полет,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символ Отчизны – трёхцветное знамя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Народы России к победе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Родина, славься! Господь над тобой!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Никто не поставит тебя на колени,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Родная, великая наша страна!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В сраженьях решалась судьба поколений,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 славу России, во все времена!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Родина, славься! Господь над тобой!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Суровой дорогой лихих испытаний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борьбе за свободу пришлось нам пройти.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 надеждой и верой вперёд, россияне!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пусть нас Господь сохраняет в пути!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Родина, славься! Господь над тобой!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свободное Отечество, братских народов союз вековой,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родная, великая страна.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побеждающий, мудрый, с надеждой и верой,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охраняемый Богом россиянин.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Кроме михалковского, в обсуждение были включены ещё несколько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вариантов текстов.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Первый вариант принадлежал перу академика Евгения Примакова,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главы фракции «Отечество» Госдумы России. Припев его напоминал старый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вариант С. Михалкова. Этот вариант не выносился на голосование, так как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сам автор снял его с повестки дня в пользу варианта Михалкова: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прошла череду испытаний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Теперь судьба Родины в наших руках.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Поднимемся все как один, россияне,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Чтоб сделать счастливой страну на века!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Славься, Отечество наше единое,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Мира, достоинства, чести оплот!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Знамя российское, непобедимое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 новым свершениям нас приведёт!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счастливая на века, единое, непобедимое Отечество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мира, достоинства, чести оплот.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держащий в руках судьбу Родины.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Партия «Союз Правых Сил» в знак протеста против возвращения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советского гимна предложил шуточно-сатирический текст: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 моря до моря раскинулась вольно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Страна деловых и активных людей!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свободной России народы довольны,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Живя под крылом либеральных идей!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ты, общество наше открытое,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Для инвестиций широкий проход!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Рынка валютного быстроразвитие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Нас к торжеству глобализма ведёт!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страны</w:t>
      </w:r>
      <w:r w:rsidRPr="008B1BAC">
        <w:rPr>
          <w:rFonts w:ascii="Times New Roman" w:hAnsi="Times New Roman" w:cs="Times New Roman"/>
          <w:sz w:val="28"/>
          <w:szCs w:val="28"/>
        </w:rPr>
        <w:t>: свободная страна, открытое общество с широким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проходом для инвестиций и с валютным рынком.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Образ патриота</w:t>
      </w:r>
      <w:r w:rsidRPr="008B1BAC">
        <w:rPr>
          <w:rFonts w:ascii="Times New Roman" w:hAnsi="Times New Roman" w:cs="Times New Roman"/>
          <w:sz w:val="28"/>
          <w:szCs w:val="28"/>
        </w:rPr>
        <w:t>: деловой, активный либерал-глобалист.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2B3">
        <w:rPr>
          <w:rFonts w:ascii="Times New Roman" w:hAnsi="Times New Roman" w:cs="Times New Roman"/>
          <w:b/>
          <w:sz w:val="28"/>
          <w:szCs w:val="28"/>
        </w:rPr>
        <w:t>Современный Гимн России – восьмой официальный в истории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государства, был утверждён в 2000 году указом Президента Российской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Федерации. Слова Сергея Михалкова, музыка Александра Александрова.</w:t>
      </w:r>
    </w:p>
    <w:p w:rsidR="008B1BAC" w:rsidRPr="00A152B3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52B3">
        <w:rPr>
          <w:rFonts w:ascii="Times New Roman" w:hAnsi="Times New Roman" w:cs="Times New Roman"/>
          <w:b/>
          <w:i/>
          <w:sz w:val="28"/>
          <w:szCs w:val="28"/>
        </w:rPr>
        <w:t>Государственный гимн Российской Федерации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– священная наша держава,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– любимая наша страна.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Могучая воля, великая слава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Твоё достоянье на все времена!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 южных морей до полярного края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Раскинулись наши леса и поля.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Одна ты на свете! Одна ты такая –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Хранимая Богом родная земля!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Широкий простор для мечты и для жизни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Грядущие нам открывают года.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Нам силу даёт наша верность Отчизне.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Так было, так есть и так будет всегда!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Отечество наше свободное,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Братских народов союз вековой,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Предками данная мудрость народная!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Славься, страна! Мы гордимся тобой!</w:t>
      </w:r>
    </w:p>
    <w:p w:rsidR="008B1BAC" w:rsidRPr="005D44F2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F2">
        <w:rPr>
          <w:rFonts w:ascii="Times New Roman" w:hAnsi="Times New Roman" w:cs="Times New Roman"/>
          <w:b/>
          <w:sz w:val="28"/>
          <w:szCs w:val="28"/>
        </w:rPr>
        <w:t>Образ страны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в гимне выступает в образах-существительных: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Держава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Страна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Воля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Слава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Достоянье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Отечество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Союз народов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Мудрость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Родная земля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Простор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Отчизна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в гимне выступает в образах-глаголах: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Славься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Гордимся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Раскинулась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Открывает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Даёт силу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Россия в гимне выступает в образах-прилагательных: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Священная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Любимая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Могучая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Великая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Свободная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Братская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Вековая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Народная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Особенная (одна ты на свете такая)</w:t>
      </w:r>
    </w:p>
    <w:p w:rsidR="005D44F2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Широкая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Родная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AC" w:rsidRPr="005D44F2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4F2">
        <w:rPr>
          <w:rFonts w:ascii="Times New Roman" w:hAnsi="Times New Roman" w:cs="Times New Roman"/>
          <w:b/>
          <w:sz w:val="28"/>
          <w:szCs w:val="28"/>
        </w:rPr>
        <w:t>Образ патриота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Гимне заложен образ патриота: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Любящий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Могучий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Великий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Мудрый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Гордящийся страной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Помогающий Богу охранять землю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Мечтающий</w:t>
      </w:r>
    </w:p>
    <w:p w:rsidR="005D44F2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Смело смотрящий в грядущие века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Сильный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Верный Отчизне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Россия помогает патриоту: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Любить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Быть всемогущим и великим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Быть вечным (на все времена)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Быть свободным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Жить в братстве народов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="00480781" w:rsidRPr="008B1BAC">
        <w:rPr>
          <w:rFonts w:ascii="Times New Roman" w:hAnsi="Times New Roman" w:cs="Times New Roman"/>
          <w:sz w:val="28"/>
          <w:szCs w:val="28"/>
        </w:rPr>
        <w:t>быть</w:t>
      </w:r>
      <w:r w:rsidRPr="008B1BAC">
        <w:rPr>
          <w:rFonts w:ascii="Times New Roman" w:hAnsi="Times New Roman" w:cs="Times New Roman"/>
          <w:sz w:val="28"/>
          <w:szCs w:val="28"/>
        </w:rPr>
        <w:t xml:space="preserve"> мудрым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Славить (прославлять) Россию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Гордиться Россией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Пользоваться богатством территории и ресурсов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Быть охраняемым Богом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Мечтать</w:t>
      </w:r>
      <w:r w:rsidR="005D44F2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Жить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Получать силу от верности.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Федеральном законе от 25 декабря 2000 года «О Государственном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гимне Российской Федерации» изложен чёткий порядок официального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использования гимна: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1. Исполнение гимна допускается в оркестровом, хоровом, оркестрово</w:t>
      </w:r>
      <w:r w:rsidR="00480781">
        <w:rPr>
          <w:rFonts w:ascii="Times New Roman" w:hAnsi="Times New Roman" w:cs="Times New Roman"/>
          <w:sz w:val="28"/>
          <w:szCs w:val="28"/>
        </w:rPr>
        <w:t>-</w:t>
      </w:r>
      <w:r w:rsidRPr="008B1BAC">
        <w:rPr>
          <w:rFonts w:ascii="Times New Roman" w:hAnsi="Times New Roman" w:cs="Times New Roman"/>
          <w:sz w:val="28"/>
          <w:szCs w:val="28"/>
        </w:rPr>
        <w:t>хоровом или ином вокальном и инструментальном варианте с точным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соответствием утверждённой музыки и текста.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2. Во время звучания гимна допускается звуко- и видеозапись, а также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использование средств теле- и радиотрансляции.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3. Гимн обязательно должен звучать: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во время вступления в должность президента, руководителей органов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государственной власти;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при открытии и закрытии заседаний Совета Федерации и Госдумы,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 xml:space="preserve">церемоний встреч и </w:t>
      </w:r>
      <w:r w:rsidR="00480781" w:rsidRPr="008B1BAC">
        <w:rPr>
          <w:rFonts w:ascii="Times New Roman" w:hAnsi="Times New Roman" w:cs="Times New Roman"/>
          <w:sz w:val="28"/>
          <w:szCs w:val="28"/>
        </w:rPr>
        <w:t>проводов,</w:t>
      </w:r>
      <w:r w:rsidRPr="008B1BAC">
        <w:rPr>
          <w:rFonts w:ascii="Times New Roman" w:hAnsi="Times New Roman" w:cs="Times New Roman"/>
          <w:sz w:val="28"/>
          <w:szCs w:val="28"/>
        </w:rPr>
        <w:t xml:space="preserve"> посещающих Россию с официальными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визитами глав иностранных государств;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при подъёме Государственного флага и других официальных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церемониях;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после поздравления президента в новогоднюю ночь;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при проведении официальных церемоний во время спортивных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соревнований на территории России и за её пределами, учитывая правила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проведения этих соревнований.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4. Гимн ежедневно транслируется государственными телевизионными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и радиовещательными компаниями перед началом и по окончании вещания,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а при круглосуточном вещании – в 6 часов и в 24 часа.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5. При официальном звучании гимна присутствующие должны стоять,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мужчины – снять головные уборы. Если при этом происходит поднятие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флага, присутствующие поворачиваются к нему лицом.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6. По российскому закону об авторских правах государственные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символы не являются объектами авторских прав, поэтому музыка и слова</w:t>
      </w:r>
    </w:p>
    <w:p w:rsidR="008B1BAC" w:rsidRPr="008B1BAC" w:rsidRDefault="008B1BAC" w:rsidP="005A37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гимна могут свободно использоваться в других музыкальных и иных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произведениях искусства.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 2002 году Госдума приняла изменения и дополнения в Уголовный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кодекс Российской Федерации, предусматривающие уголовную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ответственность за надругательство над государственным гимном.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Официально утверждённый Государственный гимн Российской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Федерации, являющийся символом единства российского народа, отличается: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торжественностью музыки, которая помогала предкам объединять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страну в трудные годы величайших человеческих потерь, восстанавливать её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из разрухи в послевоенный период;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– поэтичностью, эмоциональной насыщенностью слов, скрепляющих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чувства уважения, гордости, желание созидать и оберегать Родину.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Одно из удивительных отличий современного Гимна России – в трёх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его куплетах, символизирующих прошлое (первый куплет), настоящее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(второй куплет) и будущее (третий куплет). Эти три времени связаны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lastRenderedPageBreak/>
        <w:t>припевом, в котором прославляются братский союз народов и мудрые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предки.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Заложенные в гимне гордость за прошлое, уважением и почтение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к своим предкам, любовь к стране и её народам, мечты о будущем – это</w:t>
      </w:r>
    </w:p>
    <w:p w:rsidR="008B1BAC" w:rsidRP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важные ориентиры для родителей и всех специалистов, занимающихся</w:t>
      </w:r>
    </w:p>
    <w:p w:rsidR="008B1BAC" w:rsidRDefault="008B1BAC" w:rsidP="005A3774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воспитанием патриота.</w:t>
      </w:r>
    </w:p>
    <w:p w:rsidR="005A3774" w:rsidRDefault="005D44F2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BAC">
        <w:rPr>
          <w:rFonts w:ascii="Times New Roman" w:hAnsi="Times New Roman" w:cs="Times New Roman"/>
          <w:b/>
          <w:sz w:val="28"/>
          <w:szCs w:val="28"/>
        </w:rPr>
        <w:t>Россия – священная держава</w:t>
      </w:r>
    </w:p>
    <w:p w:rsidR="008B1BAC" w:rsidRPr="008B1BAC" w:rsidRDefault="008B1BAC" w:rsidP="008B1BA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BAC">
        <w:rPr>
          <w:rFonts w:ascii="Times New Roman" w:hAnsi="Times New Roman" w:cs="Times New Roman"/>
          <w:sz w:val="28"/>
          <w:szCs w:val="28"/>
        </w:rPr>
        <w:t>«От Москвы до самых до окраин» проживают народы России, которые</w:t>
      </w:r>
      <w:r w:rsidR="005A3774">
        <w:rPr>
          <w:rFonts w:ascii="Times New Roman" w:hAnsi="Times New Roman" w:cs="Times New Roman"/>
          <w:sz w:val="28"/>
          <w:szCs w:val="28"/>
        </w:rPr>
        <w:t xml:space="preserve"> </w:t>
      </w:r>
      <w:r w:rsidRPr="008B1BAC">
        <w:rPr>
          <w:rFonts w:ascii="Times New Roman" w:hAnsi="Times New Roman" w:cs="Times New Roman"/>
          <w:sz w:val="28"/>
          <w:szCs w:val="28"/>
        </w:rPr>
        <w:t>объединяют общая история, культура, традиции, язык, экономические связи и политическая организация – государство – Российская Федерация.</w:t>
      </w:r>
    </w:p>
    <w:p w:rsidR="00693B6D" w:rsidRPr="00693B6D" w:rsidRDefault="00693B6D" w:rsidP="003E13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4F2">
        <w:rPr>
          <w:rFonts w:ascii="Times New Roman" w:hAnsi="Times New Roman" w:cs="Times New Roman"/>
          <w:b/>
          <w:sz w:val="28"/>
          <w:szCs w:val="28"/>
        </w:rPr>
        <w:t>В Конституции Российской Федерации обозначены образы</w:t>
      </w:r>
      <w:r w:rsidRPr="00693B6D">
        <w:rPr>
          <w:rFonts w:ascii="Times New Roman" w:hAnsi="Times New Roman" w:cs="Times New Roman"/>
          <w:sz w:val="28"/>
          <w:szCs w:val="28"/>
        </w:rPr>
        <w:t>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объединяющие многонациональный народ России:</w:t>
      </w:r>
    </w:p>
    <w:p w:rsidR="00693B6D" w:rsidRPr="00693B6D" w:rsidRDefault="00693B6D" w:rsidP="003E130E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«Мы, многонациональный народ Российской Федерации, соединённые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общей судьбой на своей земле, утверждая права и свободы человека,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гражданский мир и согласие, сохраняя исторически сложившееся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государственное единство, исходя из общепризнанных принципов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равноправия и самоопределения народов, чтя память предков, передавших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нам любовь и уважение к Отечеству, веру в добро и справедливость,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возрождая суверенную государственность России и утверждая незыблемость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её демократической основы, стремясь обеспечить благополучие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 процветание России, исходя из ответственности за свою Родину перед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нынешним и будущими поколениями, сознавая себя частью мирового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сообщества, принимаем </w:t>
      </w:r>
      <w:r w:rsidR="00480781" w:rsidRPr="00693B6D">
        <w:rPr>
          <w:rFonts w:ascii="Times New Roman" w:hAnsi="Times New Roman" w:cs="Times New Roman"/>
          <w:sz w:val="28"/>
          <w:szCs w:val="28"/>
        </w:rPr>
        <w:t>Конституцию</w:t>
      </w:r>
      <w:r w:rsidRPr="00693B6D">
        <w:rPr>
          <w:rFonts w:ascii="Times New Roman" w:hAnsi="Times New Roman" w:cs="Times New Roman"/>
          <w:sz w:val="28"/>
          <w:szCs w:val="28"/>
        </w:rPr>
        <w:t xml:space="preserve"> Российской Федерации».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Объединяющими народ образами выступают: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права и свободы человека,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гражданский мир и согласие,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государственное единство,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равноправие и самоопределение народов,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память предков,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любовь и уважение к Отечеству,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вера в добро и справедливость,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lastRenderedPageBreak/>
        <w:t>– суверенная государственность,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демократические основы,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благополучие и процветание России,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ответственность за Родину,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– осознание себя частью мирового сообщества.</w:t>
      </w:r>
    </w:p>
    <w:p w:rsidR="00693B6D" w:rsidRPr="00693B6D" w:rsidRDefault="00693B6D" w:rsidP="004C6924">
      <w:pPr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 связывает народы не только территориально, экономически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 политически, но и духовно. Российский народ отличается коллективизмом,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соборностью. Чувство единого коллектива позволяет мобилизоваться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в самый ответственный момент в «единую душу» и пережить любые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испытания.</w:t>
      </w:r>
    </w:p>
    <w:p w:rsidR="00693B6D" w:rsidRPr="00693B6D" w:rsidRDefault="00693B6D" w:rsidP="004C6924">
      <w:pPr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Держава (от старославянского «дрьжава», связано с глаголом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«держать», – владычество, могущество, власть) – независимое,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самостоятельное государство, оказавшее, оказывающее и способное оказать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существенное влияние на другие страны.</w:t>
      </w:r>
    </w:p>
    <w:p w:rsidR="00693B6D" w:rsidRPr="00693B6D" w:rsidRDefault="00693B6D" w:rsidP="004C6924">
      <w:pPr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В понимании священности державы заложены четыре смысла:</w:t>
      </w:r>
    </w:p>
    <w:p w:rsidR="00693B6D" w:rsidRPr="00693B6D" w:rsidRDefault="00693B6D" w:rsidP="004C6924">
      <w:pPr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чувственный, отношенческий, деятельностный, межрелигиозный.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Чувственный смысл</w:t>
      </w:r>
    </w:p>
    <w:p w:rsidR="00693B6D" w:rsidRPr="00693B6D" w:rsidRDefault="00693B6D" w:rsidP="004C6924">
      <w:pPr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 – это держава, вызывающая у каждого патриота, особенно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в момент великих национальных побед или общенациональных трауров,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священный трепет, чувство единения и сопричастности: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О, мать моя, Россия, Русь,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Незыблем трон твой златоглавый,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Люблю тебя, тобой горжусь,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Многострадальной и державной.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Россия, Россия, великая сила,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Великая сила, бездонная Русь,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В Россию, в Россию всем сердцем влюблён я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с нею останусь навеки, клянусь!</w:t>
      </w:r>
      <w:r w:rsidR="0094063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3B6D">
        <w:rPr>
          <w:rFonts w:ascii="Times New Roman" w:hAnsi="Times New Roman" w:cs="Times New Roman"/>
          <w:sz w:val="28"/>
          <w:szCs w:val="28"/>
        </w:rPr>
        <w:t>Саша Чёрный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Отношенческий смысл</w:t>
      </w:r>
    </w:p>
    <w:p w:rsidR="00693B6D" w:rsidRPr="00693B6D" w:rsidRDefault="00693B6D" w:rsidP="004C6924">
      <w:pPr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Священность России – это незыблемая, неоспоримая принадлежность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прошлого, настоящего и будущего державы народу, её населяющему;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осознавать себя частью великой державы – чрезвычайно почётно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и </w:t>
      </w:r>
      <w:r w:rsidRPr="00693B6D">
        <w:rPr>
          <w:rFonts w:ascii="Times New Roman" w:hAnsi="Times New Roman" w:cs="Times New Roman"/>
          <w:sz w:val="28"/>
          <w:szCs w:val="28"/>
        </w:rPr>
        <w:lastRenderedPageBreak/>
        <w:t xml:space="preserve">исключительно важно, а относиться всем другим к России нужно </w:t>
      </w:r>
      <w:r w:rsidR="00480781" w:rsidRPr="00693B6D">
        <w:rPr>
          <w:rFonts w:ascii="Times New Roman" w:hAnsi="Times New Roman" w:cs="Times New Roman"/>
          <w:sz w:val="28"/>
          <w:szCs w:val="28"/>
        </w:rPr>
        <w:t>по-особому</w:t>
      </w:r>
      <w:r w:rsidRPr="00693B6D">
        <w:rPr>
          <w:rFonts w:ascii="Times New Roman" w:hAnsi="Times New Roman" w:cs="Times New Roman"/>
          <w:sz w:val="28"/>
          <w:szCs w:val="28"/>
        </w:rPr>
        <w:t xml:space="preserve"> трепетно, уважительно и заботливо: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Я себя не мыслю без России,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берёз и тополей,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невыплаканной сини,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заснеженных полей.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работника и бога –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Человека с опытом Левши,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Есенина и Блока,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пророческой души.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Я себя не мыслю без России,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родной земли, где всё моё,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Где легла мне на сердце впервые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Песня колыбельная её.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легенд и сказок вещих,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Горных ветров, горьких как полынь.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преображённых женщин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Из безвестных Золушек в богинь.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неизмеримой силы,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распахнутых морей...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Я себя не мыслю без России,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Без её любви и без моей!</w:t>
      </w:r>
      <w:r w:rsidR="00940639">
        <w:rPr>
          <w:rFonts w:ascii="Times New Roman" w:hAnsi="Times New Roman" w:cs="Times New Roman"/>
          <w:sz w:val="28"/>
          <w:szCs w:val="28"/>
        </w:rPr>
        <w:t xml:space="preserve">   </w:t>
      </w:r>
      <w:r w:rsidRPr="00693B6D">
        <w:rPr>
          <w:rFonts w:ascii="Times New Roman" w:hAnsi="Times New Roman" w:cs="Times New Roman"/>
          <w:sz w:val="28"/>
          <w:szCs w:val="28"/>
        </w:rPr>
        <w:t>Марк Лисянский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Деятельный смысл</w:t>
      </w:r>
    </w:p>
    <w:p w:rsidR="00693B6D" w:rsidRPr="00693B6D" w:rsidRDefault="00693B6D" w:rsidP="004C6924">
      <w:pPr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Оберегать свою державу от оскорбления или завоевания кем-либо,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созидательный труд на её благо – священный долг и священная обязанность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каждого патриота: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Каждый мальчик может стать солдатом,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По небу летать, по морю плыть,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Охранять границу с автоматом,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Чтоб свою отчизну защитить.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lastRenderedPageBreak/>
        <w:t>Но сначала на футбольном поле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Защитит ворота он собой.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за друга во дворе и школе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Примет он неравный, трудный бой.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Не пустить чужих собак к котёнку –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Потруднее, чем играть в войну…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Если ты не защитил сестрёнку,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Как ты защитишь свою страну?</w:t>
      </w:r>
      <w:r w:rsidR="00940639">
        <w:rPr>
          <w:rFonts w:ascii="Times New Roman" w:hAnsi="Times New Roman" w:cs="Times New Roman"/>
          <w:sz w:val="28"/>
          <w:szCs w:val="28"/>
        </w:rPr>
        <w:t xml:space="preserve">  </w:t>
      </w:r>
      <w:r w:rsidRPr="00693B6D">
        <w:rPr>
          <w:rFonts w:ascii="Times New Roman" w:hAnsi="Times New Roman" w:cs="Times New Roman"/>
          <w:sz w:val="28"/>
          <w:szCs w:val="28"/>
        </w:rPr>
        <w:t>А. Усачёв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Межрелигиозный смысл</w:t>
      </w:r>
    </w:p>
    <w:p w:rsidR="00693B6D" w:rsidRPr="00693B6D" w:rsidRDefault="00693B6D" w:rsidP="004C6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Россия – это держава, движущаяся к святой цели: высшей степени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благородства и нравственной чистоты в человеческих действиях и мыслях.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Главный образ для священной державы – святой человек, обладающий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абсолютным совершенством и чистотой, непорочный, проведший свою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жизнь в защите веры и церкви, признанный непререкаемым образцом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праведной жизни и покровителем верующих, наделенный божественной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благодатью, являющийся источником божественной силы (Д.Н. Ушаков).</w:t>
      </w:r>
    </w:p>
    <w:p w:rsidR="00693B6D" w:rsidRPr="00693B6D" w:rsidRDefault="00693B6D" w:rsidP="004C6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Обладающая святостью Россия – отделена от мирского, божественна,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соответствует религиозным идеалам: христианскому Священному Писанию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(признанные Православной церковью как канонические 27 книг Нового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Завета и 38 книг Ветхого Завета), иудейскому Священному Писанию (Ветхий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Завет), Священному Писанию ислама (Коран), своду буддийских священных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текстов (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Трипитаки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>), священным писаниям индуизма (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Шрути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Смрити</w:t>
      </w:r>
      <w:proofErr w:type="spellEnd"/>
      <w:r w:rsidRPr="00693B6D">
        <w:rPr>
          <w:rFonts w:ascii="Times New Roman" w:hAnsi="Times New Roman" w:cs="Times New Roman"/>
          <w:sz w:val="28"/>
          <w:szCs w:val="28"/>
        </w:rPr>
        <w:t>):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Ищите Бога,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Ищите слёзно,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Ищите, люди,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="00480781" w:rsidRPr="00693B6D">
        <w:rPr>
          <w:rFonts w:ascii="Times New Roman" w:hAnsi="Times New Roman" w:cs="Times New Roman"/>
          <w:sz w:val="28"/>
          <w:szCs w:val="28"/>
        </w:rPr>
        <w:t>пока</w:t>
      </w:r>
      <w:r w:rsidRPr="00693B6D">
        <w:rPr>
          <w:rFonts w:ascii="Times New Roman" w:hAnsi="Times New Roman" w:cs="Times New Roman"/>
          <w:sz w:val="28"/>
          <w:szCs w:val="28"/>
        </w:rPr>
        <w:t xml:space="preserve"> не поздно!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Ищите всюду,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Ищите каждый.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вы найдёте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Его однажды. 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И будет радость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="00480781" w:rsidRPr="00693B6D">
        <w:rPr>
          <w:rFonts w:ascii="Times New Roman" w:hAnsi="Times New Roman" w:cs="Times New Roman"/>
          <w:sz w:val="28"/>
          <w:szCs w:val="28"/>
        </w:rPr>
        <w:t>превыше</w:t>
      </w:r>
      <w:r w:rsidRPr="00693B6D">
        <w:rPr>
          <w:rFonts w:ascii="Times New Roman" w:hAnsi="Times New Roman" w:cs="Times New Roman"/>
          <w:sz w:val="28"/>
          <w:szCs w:val="28"/>
        </w:rPr>
        <w:t xml:space="preserve"> неба!</w:t>
      </w:r>
    </w:p>
    <w:p w:rsidR="00693B6D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Но так ищите –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Как нищий хлеба!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93B6D">
        <w:rPr>
          <w:rFonts w:ascii="Times New Roman" w:hAnsi="Times New Roman" w:cs="Times New Roman"/>
          <w:sz w:val="28"/>
          <w:szCs w:val="28"/>
        </w:rPr>
        <w:t>Заволокин</w:t>
      </w:r>
      <w:proofErr w:type="spellEnd"/>
    </w:p>
    <w:p w:rsidR="00A5357A" w:rsidRPr="00693B6D" w:rsidRDefault="00693B6D" w:rsidP="00693B6D">
      <w:pPr>
        <w:rPr>
          <w:rFonts w:ascii="Times New Roman" w:hAnsi="Times New Roman" w:cs="Times New Roman"/>
          <w:sz w:val="28"/>
          <w:szCs w:val="28"/>
        </w:rPr>
      </w:pPr>
      <w:r w:rsidRPr="00693B6D">
        <w:rPr>
          <w:rFonts w:ascii="Times New Roman" w:hAnsi="Times New Roman" w:cs="Times New Roman"/>
          <w:sz w:val="28"/>
          <w:szCs w:val="28"/>
        </w:rPr>
        <w:t>Таким образом, архетипический двигатель территории должен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отражать сущность священности России как державы: «освящать» прошлое,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настоящее и будущее своих граждан, делая их особенными, наделяя их как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полномочиями, требованиями, предъявляемыми к себе и к другим, так</w:t>
      </w:r>
      <w:r w:rsidR="00940639">
        <w:rPr>
          <w:rFonts w:ascii="Times New Roman" w:hAnsi="Times New Roman" w:cs="Times New Roman"/>
          <w:sz w:val="28"/>
          <w:szCs w:val="28"/>
        </w:rPr>
        <w:t xml:space="preserve"> </w:t>
      </w:r>
      <w:r w:rsidRPr="00693B6D">
        <w:rPr>
          <w:rFonts w:ascii="Times New Roman" w:hAnsi="Times New Roman" w:cs="Times New Roman"/>
          <w:sz w:val="28"/>
          <w:szCs w:val="28"/>
        </w:rPr>
        <w:t>и обязанностями по отношению к своим близким и к Родине.</w:t>
      </w:r>
    </w:p>
    <w:sectPr w:rsidR="00A5357A" w:rsidRPr="0069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E2"/>
    <w:rsid w:val="002F588D"/>
    <w:rsid w:val="003E130E"/>
    <w:rsid w:val="00480781"/>
    <w:rsid w:val="004C6924"/>
    <w:rsid w:val="005A3774"/>
    <w:rsid w:val="005D44F2"/>
    <w:rsid w:val="005E015C"/>
    <w:rsid w:val="00693B6D"/>
    <w:rsid w:val="00710070"/>
    <w:rsid w:val="007B33E2"/>
    <w:rsid w:val="008B1BAC"/>
    <w:rsid w:val="00940639"/>
    <w:rsid w:val="00A152B3"/>
    <w:rsid w:val="00A5357A"/>
    <w:rsid w:val="00B77DFB"/>
    <w:rsid w:val="00D41834"/>
    <w:rsid w:val="00DB2C93"/>
    <w:rsid w:val="00E872A6"/>
    <w:rsid w:val="00EF5163"/>
    <w:rsid w:val="00F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42F0E"/>
  <w15:chartTrackingRefBased/>
  <w15:docId w15:val="{5242409E-9FF5-4409-AA10-C4F9EC7A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5966</Words>
  <Characters>34008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2022-08-22T14:41:00Z</dcterms:created>
  <dcterms:modified xsi:type="dcterms:W3CDTF">2022-08-22T14:41:00Z</dcterms:modified>
</cp:coreProperties>
</file>