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83" w:rsidRPr="00A66568" w:rsidRDefault="00966083" w:rsidP="00966083">
      <w:pPr>
        <w:spacing w:after="0" w:line="360" w:lineRule="auto"/>
        <w:ind w:left="-425" w:right="36" w:firstLine="30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ценностно-ориентированной практики в системе воспитательной работы школы</w:t>
      </w:r>
    </w:p>
    <w:p w:rsidR="00966083" w:rsidRPr="00A66568" w:rsidRDefault="00966083" w:rsidP="00B7431F">
      <w:pPr>
        <w:spacing w:after="0" w:line="360" w:lineRule="auto"/>
        <w:ind w:left="-425" w:right="36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A8" w:rsidRPr="00A66568" w:rsidRDefault="000166A8" w:rsidP="00B7431F">
      <w:pPr>
        <w:spacing w:after="0" w:line="360" w:lineRule="auto"/>
        <w:ind w:left="-425" w:right="36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политика в сфере образования определяет роль воспитания, как приоритетное направление учебно-воспитательного процесса в образовательных учреждениях. </w:t>
      </w:r>
    </w:p>
    <w:p w:rsidR="000166A8" w:rsidRPr="00A66568" w:rsidRDefault="000166A8" w:rsidP="00B7431F">
      <w:pPr>
        <w:spacing w:after="0" w:line="360" w:lineRule="auto"/>
        <w:ind w:left="-425" w:right="36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Отправным пунктом в выборе целей, задач, модели школы являются государственные документы, в которых изложены основные постулаты к построению и организации воспитательного процесса. </w:t>
      </w:r>
    </w:p>
    <w:p w:rsidR="000166A8" w:rsidRPr="00A66568" w:rsidRDefault="000166A8" w:rsidP="00B7431F">
      <w:pPr>
        <w:spacing w:after="0" w:line="360" w:lineRule="auto"/>
        <w:ind w:left="-425" w:right="36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«Концепции духовно нравственного развития», являющейся методологической основой ФГОС, определены цели и задачи, ценностные ориентиры, направления деятельности, дано определение понятию «национальный воспитательный идеал». </w:t>
      </w:r>
    </w:p>
    <w:p w:rsidR="000166A8" w:rsidRPr="00A66568" w:rsidRDefault="000166A8" w:rsidP="00B7431F">
      <w:pPr>
        <w:spacing w:after="0" w:line="360" w:lineRule="auto"/>
        <w:ind w:left="-425" w:right="36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«Современный национальный воспитательный идеал – это высоконравственный, творческий, компетентный гражданин России, принимающий судьбу Отечества, как свою личную, осознающий ответственность за настоящее и будущее своей страны, укорененный в культурных и духовных традициях многонационального народа Российской Федерации». </w:t>
      </w:r>
    </w:p>
    <w:p w:rsidR="000166A8" w:rsidRPr="00A66568" w:rsidRDefault="000166A8" w:rsidP="00B7431F">
      <w:pPr>
        <w:spacing w:after="0" w:line="360" w:lineRule="auto"/>
        <w:ind w:left="-425" w:right="31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государственном образовательном стандарте большое внимание уделено возможным эффективным способам организации детского и педагогического коллектива, в том числе формированию уклада школьной жизни: «формирование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родителей.</w:t>
      </w:r>
    </w:p>
    <w:p w:rsidR="00774F20" w:rsidRPr="00A66568" w:rsidRDefault="00774F20" w:rsidP="00B7431F">
      <w:pPr>
        <w:spacing w:after="0" w:line="360" w:lineRule="auto"/>
        <w:ind w:left="-425" w:right="31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166A8" w:rsidRPr="00A66568" w:rsidRDefault="000166A8" w:rsidP="00B7431F">
      <w:pPr>
        <w:spacing w:after="0" w:line="360" w:lineRule="auto"/>
        <w:ind w:left="-425" w:right="36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нашей школы, опираясь на рекомендации, изложенные в государственных документах, ищет оптимальные способы достижения поставленных целей, исходя из особенностей региона, в котором находится школа. </w:t>
      </w:r>
    </w:p>
    <w:p w:rsidR="000166A8" w:rsidRPr="00A66568" w:rsidRDefault="00B71288" w:rsidP="00B7431F">
      <w:pPr>
        <w:spacing w:after="0" w:line="360" w:lineRule="auto"/>
        <w:ind w:left="-425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2012 г наша школа является ресурсным центром по совершенствованию системы духовно-нравственного воспитания обучающихся. 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опыт и школьные традиции, 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поставил перед собой задачу построения образовательной среды, способствующей формированию духовно-нравственной культуры учащихся. </w:t>
      </w:r>
      <w:r w:rsidR="000166A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разнообразный социальный контингент: молодые амбициозные родители, долгожители района, многодетные семьи, социально незащищённые семьи, дети разных национальностей. </w:t>
      </w:r>
    </w:p>
    <w:p w:rsidR="000166A8" w:rsidRPr="00A66568" w:rsidRDefault="000166A8" w:rsidP="00B7431F">
      <w:pPr>
        <w:spacing w:after="0" w:line="360" w:lineRule="auto"/>
        <w:ind w:left="-425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классные коллективы сформированы учащимися, в основном пришед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шими из наших дошкольных групп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образовательных организаций ближайшей школы города и района со своими устоявшимися представлениями, укладами, что формирует определенные задачи воспитания, стоящие перед классными руководителями. </w:t>
      </w:r>
    </w:p>
    <w:p w:rsidR="000166A8" w:rsidRPr="00A66568" w:rsidRDefault="000166A8" w:rsidP="00774F20">
      <w:pPr>
        <w:spacing w:after="0" w:line="360" w:lineRule="auto"/>
        <w:ind w:left="-425" w:right="36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школе сложились определенные традиции, связанные как со способами организации детей (разновозрастные группы), стилем взаимоотношений между учителями и учениками (диалог и сотрудничество), так и с определенной цикличностью школьной жизни (традиционные праздники), которые цементируют определенный уклад жизни школы. Для успешного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личности обучающегося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быстро адаптироваться в школьном сообществе, т.е. должна быть создана благоприятная атмосфера в коллективе школы.  </w:t>
      </w:r>
    </w:p>
    <w:p w:rsidR="007F6829" w:rsidRPr="00A66568" w:rsidRDefault="003B211A" w:rsidP="00B7431F">
      <w:pPr>
        <w:spacing w:after="0" w:line="360" w:lineRule="auto"/>
        <w:ind w:left="-425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506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16506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образовательной </w:t>
      </w:r>
      <w:r w:rsidR="00116506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</w:t>
      </w:r>
      <w:r w:rsidR="002E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2E4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функционирует </w:t>
      </w:r>
      <w:r w:rsidR="002E4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 </w:t>
      </w:r>
      <w:r w:rsidR="002E4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классных </w:t>
      </w:r>
      <w:r w:rsidR="00116506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руководителей. </w:t>
      </w:r>
      <w:r w:rsidR="007F6829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объединение классных руководителей - внутришкольная система управления воспитательным процессом, координирующее научно - методическую и организационную работу классных руководителей, в которых учатся и воспитываются учащиеся определенной группы. </w:t>
      </w:r>
    </w:p>
    <w:p w:rsidR="00116506" w:rsidRPr="00A66568" w:rsidRDefault="00116506" w:rsidP="00B7431F">
      <w:pPr>
        <w:tabs>
          <w:tab w:val="center" w:pos="646"/>
          <w:tab w:val="center" w:pos="1825"/>
          <w:tab w:val="center" w:pos="3571"/>
          <w:tab w:val="center" w:pos="5293"/>
          <w:tab w:val="center" w:pos="6569"/>
          <w:tab w:val="center" w:pos="7490"/>
          <w:tab w:val="right" w:pos="9788"/>
        </w:tabs>
        <w:spacing w:after="0" w:line="360" w:lineRule="auto"/>
        <w:ind w:left="-425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школе ориентирована на будущее состояние школы, поэтому ее результаты так важны для всего как образовательного, так и воспитательного процессов</w:t>
      </w:r>
      <w:r w:rsidR="007F6829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506" w:rsidRPr="00A66568" w:rsidRDefault="00116506" w:rsidP="00B7431F">
      <w:pPr>
        <w:spacing w:after="0" w:line="360" w:lineRule="auto"/>
        <w:ind w:left="-425" w:right="47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="007F6829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основных задач работы методического объединения классных руководителей</w:t>
      </w:r>
      <w:r w:rsidR="007F6829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F6829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высокий методический уровень проведения всех видов занятий;</w:t>
      </w:r>
      <w:r w:rsidRPr="00A6656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классных руководителей теоретическую и практическую базу для моделирован</w:t>
      </w:r>
      <w:r w:rsidR="007F6829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системы воспитания в классе.</w:t>
      </w:r>
    </w:p>
    <w:p w:rsidR="00774F20" w:rsidRPr="00A66568" w:rsidRDefault="00774F20" w:rsidP="00B7431F">
      <w:pPr>
        <w:spacing w:after="0" w:line="360" w:lineRule="auto"/>
        <w:ind w:left="-425" w:right="47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6F1ED2" w:rsidRPr="00A66568" w:rsidRDefault="006F1ED2" w:rsidP="00B7431F">
      <w:pPr>
        <w:spacing w:after="0" w:line="360" w:lineRule="auto"/>
        <w:ind w:left="-425" w:right="65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школа - это открытая социально-п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едагогическая система, которая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действует   при взаимодействии всех участников образовательного процесса как равноправных партнеров, которые стремятся к межличностному общению, широкому социал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ьному сотрудничеству, создавая определенный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уклад школьной жизни, способствующий формированию личности школьника – с набором компетентностей, определенных новыми образовательными стандартами. </w:t>
      </w:r>
    </w:p>
    <w:p w:rsidR="006F1ED2" w:rsidRPr="00A66568" w:rsidRDefault="00A66568" w:rsidP="00B7431F">
      <w:pPr>
        <w:spacing w:after="0" w:line="360" w:lineRule="auto"/>
        <w:ind w:left="-425" w:right="65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6F1ED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 подхода модель уклада на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школьной жизни претерпевает</w:t>
      </w:r>
      <w:r w:rsidR="006F1ED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="007F6829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1ED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открытость образовательного учреждения для взаимоде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с социумом, обеспечивает</w:t>
      </w:r>
      <w:r w:rsidR="006F1ED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достаточное отличие, особенность, устойчивость в преобразованиях, в развитии. </w:t>
      </w:r>
    </w:p>
    <w:p w:rsidR="00774F20" w:rsidRPr="00A66568" w:rsidRDefault="00774F20" w:rsidP="00B7431F">
      <w:pPr>
        <w:spacing w:after="0" w:line="360" w:lineRule="auto"/>
        <w:ind w:left="-425" w:right="65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53859" w:rsidRPr="00A66568" w:rsidRDefault="00C9308C" w:rsidP="00B7431F">
      <w:pPr>
        <w:shd w:val="clear" w:color="auto" w:fill="FFFFFF"/>
        <w:spacing w:after="0" w:line="360" w:lineRule="auto"/>
        <w:ind w:left="-425" w:firstLine="30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B7431F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рамках проведения предметной Недели </w:t>
      </w:r>
      <w:r w:rsidR="002F5E74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духовно-нравственного цикла </w:t>
      </w: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был подготовлен ряд мероприятий в нашей школе. 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Целью Недели </w:t>
      </w:r>
      <w:r w:rsidR="00A53859" w:rsidRPr="00A665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является повышение интереса к изучению </w:t>
      </w:r>
      <w:r w:rsidR="00A53859" w:rsidRPr="00A6656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предметов</w:t>
      </w:r>
      <w:r w:rsidR="00A53859" w:rsidRPr="00A665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859" w:rsidRPr="00A6656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духовно</w:t>
      </w:r>
      <w:r w:rsidR="00A53859" w:rsidRPr="00A665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A53859" w:rsidRPr="00A6656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нравственного</w:t>
      </w:r>
      <w:r w:rsidR="00A53859" w:rsidRPr="00A665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53859" w:rsidRPr="00A6656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цикла</w:t>
      </w:r>
      <w:r w:rsidR="00A53859" w:rsidRPr="00A665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через создание </w:t>
      </w:r>
      <w:r w:rsidR="00A53859" w:rsidRPr="00A66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условий для становления духовно-нравственной культуры у обучающихся; воспитание ответственности, гражданственности, патриотизма, рассудительности, послушания, готовности к преодолению жизненных испытаний на основе православных, культурно-исторических традиций России.</w:t>
      </w:r>
      <w:r w:rsidR="00A53859" w:rsidRPr="00A665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7431F" w:rsidRPr="00A66568" w:rsidRDefault="00A53859" w:rsidP="00B7431F">
      <w:pPr>
        <w:spacing w:after="0" w:line="360" w:lineRule="auto"/>
        <w:ind w:left="-425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="00B7431F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Проведение предметной Неде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 духовно-нравственного цикла </w:t>
      </w: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нашей школе стало доброй традицией, в этом году мы провели </w:t>
      </w:r>
      <w:r w:rsidR="00B7431F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Неделю</w:t>
      </w: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F0EBE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пятый</w:t>
      </w: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раз. </w:t>
      </w:r>
      <w:r w:rsidR="00CF1152" w:rsidRPr="00A6656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Тема: «Мой дом-мой край, моя Родина-моя Россия».</w:t>
      </w:r>
    </w:p>
    <w:p w:rsidR="00A53859" w:rsidRPr="00A66568" w:rsidRDefault="00B7431F" w:rsidP="00B7431F">
      <w:pPr>
        <w:spacing w:after="0" w:line="360" w:lineRule="auto"/>
        <w:ind w:left="-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A53859" w:rsidRPr="00A6656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Идея проведения недели:</w:t>
      </w:r>
      <w:r w:rsidR="00A53859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интеграция духовно — нравственного содержания в различные сферы образователь</w:t>
      </w:r>
      <w:r w:rsidR="006810C5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ного процесса в рамках </w:t>
      </w:r>
      <w:r w:rsidR="000F5DD8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</w:t>
      </w:r>
      <w:r w:rsidR="00A53859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воспитания школьников. Мы постарались провести мероприятия таким образом, чтобы охватить большую часть учащихся школы.</w:t>
      </w:r>
      <w:r w:rsidR="00FB1B86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комплексных делах по-разному участвуют все </w:t>
      </w:r>
      <w:r w:rsidR="00482F7E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FB1B86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учителя, родители, выпускники п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рошлых лет, социальные партнеры</w:t>
      </w:r>
      <w:r w:rsidR="00FB1B86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</w:t>
      </w:r>
      <w:r w:rsidR="00A53859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Были запланированы мероприятия с учётом возрастных особенностей </w:t>
      </w:r>
      <w:r w:rsidR="00482F7E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A53859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формы проведения мероприятий различны, включают разные виды творческой деятельности </w:t>
      </w:r>
      <w:r w:rsidR="00482F7E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A53859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B1B86" w:rsidRPr="00A66568" w:rsidRDefault="00FB1B86" w:rsidP="00B7431F">
      <w:pPr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Непременная черта каждого ключевого дела – коллективная разработка, коллективное планирование, коллективное проведение и коллективный анализ результатов. На всех этапах взрослые и дети выступают вместе, как равноправные партнеры, что создает атмосферу общей уверенности и ответственности. </w:t>
      </w:r>
    </w:p>
    <w:p w:rsidR="000F5DD8" w:rsidRPr="00A66568" w:rsidRDefault="000F5DD8" w:rsidP="00B7431F">
      <w:pPr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77CB2" w:rsidRPr="00A66568" w:rsidRDefault="00917F97" w:rsidP="00F90DA2">
      <w:pPr>
        <w:spacing w:after="0" w:line="360" w:lineRule="auto"/>
        <w:ind w:left="-425" w:firstLine="425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Ознаменовал</w:t>
      </w:r>
      <w:r w:rsidR="00071C66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начало проведения Недели конкурс – </w:t>
      </w: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выставк</w:t>
      </w:r>
      <w:r w:rsidR="00071C66" w:rsidRPr="00A6656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а</w:t>
      </w: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рисунков</w:t>
      </w:r>
      <w:r w:rsidR="00277CB2" w:rsidRPr="00A6656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A66568" w:rsidRPr="00A6656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обучающихся</w:t>
      </w:r>
      <w:r w:rsidR="00071C66" w:rsidRPr="00A6656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«Моя малая Родина: от прошлого к настоящему и будущему» </w:t>
      </w:r>
      <w:r w:rsidR="00071C66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="00071C66" w:rsidRPr="00A6656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выставка поделок декоративно-прикладного творчества «Мамины руки не знают скуки».</w:t>
      </w:r>
    </w:p>
    <w:p w:rsidR="0005784D" w:rsidRPr="00A66568" w:rsidRDefault="00917F97" w:rsidP="00F90DA2">
      <w:pPr>
        <w:spacing w:after="0" w:line="360" w:lineRule="auto"/>
        <w:ind w:left="-425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Любовь к родному краю, к родной культуре нашла отражение в этой творческой деятельности </w:t>
      </w:r>
      <w:r w:rsidR="00630CE9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Ведь правильно сказал М. Горький: «Смысл жизни в красоте». Работы ребят, выполненные в различных видах техники, были представлены на выставке. </w:t>
      </w:r>
    </w:p>
    <w:p w:rsidR="00277CB2" w:rsidRPr="00A66568" w:rsidRDefault="00277CB2" w:rsidP="00F90DA2">
      <w:pPr>
        <w:spacing w:after="0" w:line="360" w:lineRule="auto"/>
        <w:ind w:left="-425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E0C93" w:rsidRPr="00A66568" w:rsidRDefault="0050160C" w:rsidP="00F87440">
      <w:pPr>
        <w:spacing w:after="0" w:line="360" w:lineRule="auto"/>
        <w:ind w:left="-425" w:right="-1" w:firstLine="425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 </w:t>
      </w:r>
      <w:r w:rsidRPr="00A665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выставки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декоративно-прикладного творчества </w:t>
      </w: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«Мамины руки не знают скуки»</w:t>
      </w:r>
      <w:r w:rsidRPr="00A66568"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:</w:t>
      </w:r>
      <w:r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творческих способностей, повышение активности родителей, укрепление детско-родительских отношений, воспитание уважения </w:t>
      </w:r>
      <w:r w:rsidR="00A66568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к маминому </w:t>
      </w:r>
      <w:r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труду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CB2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фантазии и выдумки б</w:t>
      </w:r>
      <w:r w:rsidR="00A66568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ыло в их поделках! На выставке были представлены </w:t>
      </w:r>
      <w:r w:rsidR="00277CB2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работы, выполненные в разной</w:t>
      </w:r>
      <w:r w:rsidR="00A66568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технике</w:t>
      </w:r>
      <w:r w:rsidR="00277CB2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бисероплетение, вязание, </w:t>
      </w:r>
      <w:r w:rsidR="00A66568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вышивка, шитье, аппликация, </w:t>
      </w:r>
      <w:r w:rsidR="00277CB2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рисование, поделки из бросового материала.    </w:t>
      </w:r>
      <w:r w:rsidR="00941350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</w:t>
      </w:r>
      <w:r w:rsidR="00851F81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восторгом рассказывали о работах своих мам и убедились, что "мамины руки" не только умеют стирать, готовить, убираться, но и могут творить, создавать прекрасные и изысканные вещи. </w:t>
      </w:r>
      <w:r w:rsidR="007E0C93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подготовки и </w:t>
      </w:r>
      <w:r w:rsidR="00A66568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организации выставки в классах состоялись беседы </w:t>
      </w:r>
      <w:r w:rsidR="007E0C93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том, </w:t>
      </w:r>
      <w:r w:rsidR="007E0C93" w:rsidRPr="00A665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что значит мама в судьбе каждого из них, какую роль она играет в семье. </w:t>
      </w:r>
    </w:p>
    <w:p w:rsidR="00DF6634" w:rsidRPr="00A66568" w:rsidRDefault="007E0C93" w:rsidP="00F515CB">
      <w:pPr>
        <w:pStyle w:val="HTML"/>
        <w:spacing w:line="360" w:lineRule="auto"/>
        <w:ind w:left="-425" w:right="-1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5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Проект «Мамины руки не для скуки»</w:t>
      </w:r>
      <w:r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прекрасный повод поразмышлять о роли матери и семьи в жизни каждого человек</w:t>
      </w:r>
      <w:r w:rsidR="00DF6634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а, рассказать об увлечениях мам</w:t>
      </w:r>
      <w:r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в свободное от работы, хозяйства и воспитания время, о семейных традициях и их развитии в современных условиях, об уважении и почитании матерей, желании помогать и заботиться о них.</w:t>
      </w:r>
      <w:r w:rsidR="00DF6634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515CB" w:rsidRPr="00A66568" w:rsidRDefault="00F515CB" w:rsidP="00504FE7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A66568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Решение задач воспитания осуществляется в рамках всех направлений деятельности </w:t>
      </w:r>
      <w:r w:rsidRPr="00A66568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lastRenderedPageBreak/>
        <w:t>школы.</w:t>
      </w:r>
      <w:r w:rsidRPr="00A6656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Как осуществляется воспитательная деятельность на уроках </w:t>
      </w:r>
      <w:r w:rsidR="00504FE7" w:rsidRPr="00A6656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было продемонстрировано в </w:t>
      </w:r>
      <w:r w:rsidR="0056260D" w:rsidRPr="00A6656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рамках модуля</w:t>
      </w:r>
      <w:r w:rsidR="00504FE7" w:rsidRPr="00A6656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504FE7" w:rsidRPr="00A66568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«Школьный урок».</w:t>
      </w:r>
    </w:p>
    <w:p w:rsidR="00EE779D" w:rsidRPr="00A66568" w:rsidRDefault="00116506" w:rsidP="0056260D">
      <w:pPr>
        <w:pStyle w:val="HTML"/>
        <w:spacing w:line="360" w:lineRule="auto"/>
        <w:ind w:left="-425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b/>
          <w:bCs/>
          <w:i/>
          <w:w w:val="0"/>
          <w:kern w:val="2"/>
          <w:sz w:val="24"/>
          <w:szCs w:val="24"/>
          <w:lang w:eastAsia="ko-KR"/>
        </w:rPr>
        <w:t>Школьный урок Русский язык</w:t>
      </w:r>
      <w:r w:rsidRPr="00A66568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 xml:space="preserve"> </w:t>
      </w:r>
      <w:r w:rsidRPr="00A66568">
        <w:rPr>
          <w:rFonts w:ascii="Times New Roman" w:eastAsia="Times New Roman" w:hAnsi="Times New Roman" w:cs="Times New Roman"/>
          <w:b/>
          <w:bCs/>
          <w:i/>
          <w:w w:val="0"/>
          <w:kern w:val="2"/>
          <w:sz w:val="24"/>
          <w:szCs w:val="24"/>
          <w:lang w:eastAsia="ko-KR"/>
        </w:rPr>
        <w:t>Тема: Сочинение по картине И.И Левитана «Тихая обитель»</w:t>
      </w:r>
      <w:r w:rsidR="006861B1" w:rsidRPr="00A66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6260D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 «Б» класс, учитель начальных классов Тюрюканова Л.Н.) </w:t>
      </w:r>
    </w:p>
    <w:p w:rsidR="006861B1" w:rsidRPr="00A66568" w:rsidRDefault="006861B1" w:rsidP="0056260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-425" w:right="-1"/>
        <w:jc w:val="both"/>
        <w:rPr>
          <w:rFonts w:ascii="Times New Roman" w:eastAsia="Times New Roman" w:hAnsi="Times New Roman" w:cs="Times New Roman"/>
          <w:i/>
          <w:w w:val="0"/>
          <w:kern w:val="2"/>
          <w:sz w:val="24"/>
          <w:szCs w:val="24"/>
          <w:lang w:eastAsia="ko-KR"/>
        </w:rPr>
      </w:pPr>
      <w:r w:rsidRPr="00A6656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Педагог использовал технологии, оказывающие воспитательное воздействие на личность;</w:t>
      </w:r>
    </w:p>
    <w:p w:rsidR="00277CB2" w:rsidRPr="00A66568" w:rsidRDefault="006861B1" w:rsidP="00AA4389">
      <w:pPr>
        <w:pStyle w:val="1"/>
        <w:spacing w:before="0" w:line="360" w:lineRule="auto"/>
        <w:ind w:left="-425"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</w:pPr>
      <w:r w:rsidRPr="00A66568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ko-KR"/>
        </w:rPr>
        <w:t xml:space="preserve">привлек внимание </w:t>
      </w:r>
      <w:r w:rsidR="00116506" w:rsidRPr="00A66568">
        <w:rPr>
          <w:rFonts w:ascii="Times New Roman" w:eastAsia="Times New Roman" w:hAnsi="Times New Roman" w:cs="Times New Roman"/>
          <w:color w:val="auto"/>
          <w:w w:val="0"/>
          <w:kern w:val="2"/>
          <w:sz w:val="24"/>
          <w:szCs w:val="24"/>
          <w:lang w:eastAsia="ko-KR"/>
        </w:rPr>
        <w:t>обучающихся к ценностному аспекту изучаем</w:t>
      </w:r>
      <w:r w:rsidR="00427E56" w:rsidRPr="00A66568">
        <w:rPr>
          <w:rFonts w:ascii="Times New Roman" w:eastAsia="Times New Roman" w:hAnsi="Times New Roman" w:cs="Times New Roman"/>
          <w:color w:val="auto"/>
          <w:w w:val="0"/>
          <w:kern w:val="2"/>
          <w:sz w:val="24"/>
          <w:szCs w:val="24"/>
          <w:lang w:eastAsia="ko-KR"/>
        </w:rPr>
        <w:t xml:space="preserve">ого </w:t>
      </w:r>
      <w:r w:rsidR="00116506" w:rsidRPr="00A66568">
        <w:rPr>
          <w:rFonts w:ascii="Times New Roman" w:eastAsia="Times New Roman" w:hAnsi="Times New Roman" w:cs="Times New Roman"/>
          <w:color w:val="auto"/>
          <w:w w:val="0"/>
          <w:kern w:val="2"/>
          <w:sz w:val="24"/>
          <w:szCs w:val="24"/>
          <w:lang w:eastAsia="ko-KR"/>
        </w:rPr>
        <w:t>на урок</w:t>
      </w:r>
      <w:r w:rsidRPr="00A66568">
        <w:rPr>
          <w:rFonts w:ascii="Times New Roman" w:eastAsia="Times New Roman" w:hAnsi="Times New Roman" w:cs="Times New Roman"/>
          <w:color w:val="auto"/>
          <w:w w:val="0"/>
          <w:kern w:val="2"/>
          <w:sz w:val="24"/>
          <w:szCs w:val="24"/>
          <w:lang w:eastAsia="ko-KR"/>
        </w:rPr>
        <w:t>е</w:t>
      </w:r>
      <w:r w:rsidR="00116506" w:rsidRPr="00A66568">
        <w:rPr>
          <w:rFonts w:ascii="Times New Roman" w:eastAsia="Times New Roman" w:hAnsi="Times New Roman" w:cs="Times New Roman"/>
          <w:color w:val="auto"/>
          <w:w w:val="0"/>
          <w:kern w:val="2"/>
          <w:sz w:val="24"/>
          <w:szCs w:val="24"/>
          <w:lang w:eastAsia="ko-KR"/>
        </w:rPr>
        <w:t xml:space="preserve"> </w:t>
      </w:r>
      <w:r w:rsidR="00427E56" w:rsidRPr="00A66568">
        <w:rPr>
          <w:rFonts w:ascii="Times New Roman" w:eastAsia="Times New Roman" w:hAnsi="Times New Roman" w:cs="Times New Roman"/>
          <w:color w:val="auto"/>
          <w:w w:val="0"/>
          <w:kern w:val="2"/>
          <w:sz w:val="24"/>
          <w:szCs w:val="24"/>
          <w:lang w:eastAsia="ko-KR"/>
        </w:rPr>
        <w:t>картины</w:t>
      </w:r>
      <w:r w:rsidR="00116506" w:rsidRPr="00A66568">
        <w:rPr>
          <w:rFonts w:ascii="Times New Roman" w:eastAsia="Times New Roman" w:hAnsi="Times New Roman" w:cs="Times New Roman"/>
          <w:color w:val="auto"/>
          <w:w w:val="0"/>
          <w:kern w:val="2"/>
          <w:sz w:val="24"/>
          <w:szCs w:val="24"/>
          <w:lang w:eastAsia="ko-KR"/>
        </w:rPr>
        <w:t>, инициирова</w:t>
      </w:r>
      <w:r w:rsidRPr="00A66568">
        <w:rPr>
          <w:rFonts w:ascii="Times New Roman" w:eastAsia="Times New Roman" w:hAnsi="Times New Roman" w:cs="Times New Roman"/>
          <w:color w:val="auto"/>
          <w:w w:val="0"/>
          <w:kern w:val="2"/>
          <w:sz w:val="24"/>
          <w:szCs w:val="24"/>
          <w:lang w:eastAsia="ko-KR"/>
        </w:rPr>
        <w:t>л</w:t>
      </w:r>
      <w:r w:rsidR="00116506" w:rsidRPr="00A66568">
        <w:rPr>
          <w:rFonts w:ascii="Times New Roman" w:eastAsia="Times New Roman" w:hAnsi="Times New Roman" w:cs="Times New Roman"/>
          <w:color w:val="auto"/>
          <w:w w:val="0"/>
          <w:kern w:val="2"/>
          <w:sz w:val="24"/>
          <w:szCs w:val="24"/>
          <w:lang w:eastAsia="ko-KR"/>
        </w:rPr>
        <w:t xml:space="preserve"> обсуждени</w:t>
      </w:r>
      <w:r w:rsidRPr="00A66568">
        <w:rPr>
          <w:rFonts w:ascii="Times New Roman" w:eastAsia="Times New Roman" w:hAnsi="Times New Roman" w:cs="Times New Roman"/>
          <w:color w:val="auto"/>
          <w:w w:val="0"/>
          <w:kern w:val="2"/>
          <w:sz w:val="24"/>
          <w:szCs w:val="24"/>
          <w:lang w:eastAsia="ko-KR"/>
        </w:rPr>
        <w:t>е</w:t>
      </w:r>
      <w:r w:rsidR="00116506" w:rsidRPr="00A66568">
        <w:rPr>
          <w:rFonts w:ascii="Times New Roman" w:eastAsia="Times New Roman" w:hAnsi="Times New Roman" w:cs="Times New Roman"/>
          <w:color w:val="auto"/>
          <w:w w:val="0"/>
          <w:kern w:val="2"/>
          <w:sz w:val="24"/>
          <w:szCs w:val="24"/>
          <w:lang w:eastAsia="ko-KR"/>
        </w:rPr>
        <w:t>, высказывани</w:t>
      </w:r>
      <w:r w:rsidRPr="00A66568">
        <w:rPr>
          <w:rFonts w:ascii="Times New Roman" w:eastAsia="Times New Roman" w:hAnsi="Times New Roman" w:cs="Times New Roman"/>
          <w:color w:val="auto"/>
          <w:w w:val="0"/>
          <w:kern w:val="2"/>
          <w:sz w:val="24"/>
          <w:szCs w:val="24"/>
          <w:lang w:eastAsia="ko-KR"/>
        </w:rPr>
        <w:t>я</w:t>
      </w:r>
      <w:r w:rsidR="00116506" w:rsidRPr="00A66568">
        <w:rPr>
          <w:rFonts w:ascii="Times New Roman" w:eastAsia="Times New Roman" w:hAnsi="Times New Roman" w:cs="Times New Roman"/>
          <w:color w:val="auto"/>
          <w:w w:val="0"/>
          <w:kern w:val="2"/>
          <w:sz w:val="24"/>
          <w:szCs w:val="24"/>
          <w:lang w:eastAsia="ko-KR"/>
        </w:rPr>
        <w:t xml:space="preserve"> своего мнения, выработки своего личностного отношения к</w:t>
      </w:r>
      <w:r w:rsidR="00427E56" w:rsidRPr="00A66568">
        <w:rPr>
          <w:rFonts w:ascii="Times New Roman" w:eastAsia="Times New Roman" w:hAnsi="Times New Roman" w:cs="Times New Roman"/>
          <w:color w:val="auto"/>
          <w:w w:val="0"/>
          <w:kern w:val="2"/>
          <w:sz w:val="24"/>
          <w:szCs w:val="24"/>
          <w:lang w:eastAsia="ko-KR"/>
        </w:rPr>
        <w:t xml:space="preserve"> творчеству художника.</w:t>
      </w:r>
      <w:r w:rsidR="00277CB2" w:rsidRPr="00A665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                                           </w:t>
      </w:r>
    </w:p>
    <w:p w:rsidR="00025000" w:rsidRPr="00A66568" w:rsidRDefault="0005784D" w:rsidP="00E634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Изучение истории нашей Родины, нашего края тесно связано с православными традициями. В</w:t>
      </w:r>
      <w:r w:rsidR="006C5B12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рамках 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Недели был</w:t>
      </w: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</w:t>
      </w:r>
      <w:r w:rsidRPr="00A6656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урок ОПК на тему: «Православные праздники. Рождество</w:t>
      </w: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Христово»</w:t>
      </w: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(6 «В» класс, учитель Силков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И.А.), который был направлен </w:t>
      </w: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раскрытие исторически слож</w:t>
      </w:r>
      <w:r w:rsidR="006C5B12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ившихся традиций народной жизни, </w:t>
      </w:r>
      <w:r w:rsidR="00280A87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на эмоциональное и</w:t>
      </w:r>
      <w:r w:rsidR="00A66568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духовное переживание радости р</w:t>
      </w:r>
      <w:r w:rsidR="00280A87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ождественского праздника, </w:t>
      </w:r>
      <w:r w:rsidR="00D312CF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FC27A1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0A87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</w:t>
      </w:r>
      <w:r w:rsidR="00D312CF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66568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0A87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милосердия</w:t>
      </w:r>
      <w:r w:rsidR="00FC27A1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всепрощения; </w:t>
      </w:r>
      <w:r w:rsidR="00D312CF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280A87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приобщение к православной культуре празднования Рождества Христова.</w:t>
      </w:r>
      <w:r w:rsidR="001E0E96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6568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="001C6C7E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умело интегрировал</w:t>
      </w:r>
      <w:r w:rsidR="00201B7A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1B7A" w:rsidRPr="00A665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общественно научные предметы: историю, краеведение и основы православной культуры, </w:t>
      </w:r>
      <w:r w:rsidR="00025000" w:rsidRPr="00A66568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полноценно реализовал</w:t>
      </w:r>
      <w:r w:rsidR="00E634AF" w:rsidRPr="00A66568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025000" w:rsidRPr="00A66568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потенциала урока, </w:t>
      </w:r>
      <w:r w:rsidR="00201B7A" w:rsidRPr="00A665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помогает сформировать духовно – нравственные ценности личности учащегося</w:t>
      </w:r>
      <w:r w:rsidR="00201B7A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260D" w:rsidRPr="00A66568" w:rsidRDefault="0056260D" w:rsidP="00E634AF">
      <w:pPr>
        <w:pStyle w:val="a5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shd w:val="clear" w:color="auto" w:fill="FFFFFF"/>
        </w:rPr>
      </w:pPr>
      <w:r w:rsidRPr="00A66568">
        <w:rPr>
          <w:b/>
          <w:i/>
          <w:shd w:val="clear" w:color="auto" w:fill="FFFFFF"/>
        </w:rPr>
        <w:t>На уроке Азб</w:t>
      </w:r>
      <w:r w:rsidR="00E634AF" w:rsidRPr="00A66568">
        <w:rPr>
          <w:b/>
          <w:i/>
          <w:shd w:val="clear" w:color="auto" w:fill="FFFFFF"/>
        </w:rPr>
        <w:t>уки Истоков Тема: «Чаша жизни»</w:t>
      </w:r>
      <w:r w:rsidR="00E634AF" w:rsidRPr="00A66568">
        <w:rPr>
          <w:b/>
          <w:shd w:val="clear" w:color="auto" w:fill="FFFFFF"/>
        </w:rPr>
        <w:t xml:space="preserve"> </w:t>
      </w:r>
      <w:r w:rsidR="00E634AF" w:rsidRPr="00A66568">
        <w:rPr>
          <w:shd w:val="clear" w:color="auto" w:fill="FFFFFF"/>
        </w:rPr>
        <w:t>(</w:t>
      </w:r>
      <w:r w:rsidRPr="00A66568">
        <w:rPr>
          <w:shd w:val="clear" w:color="auto" w:fill="FFFFFF"/>
        </w:rPr>
        <w:t xml:space="preserve">1 Б» класс, учитель Мелехова О.А.) состоялся разговор о </w:t>
      </w:r>
      <w:r w:rsidRPr="00A66568">
        <w:t>том, «что такое хорошо и что такое плохо», были раскрыты понятия «Жизнь», «Любовь», «Добрые дела».  Педагог реализовал воспитател</w:t>
      </w:r>
      <w:r w:rsidR="00A66568" w:rsidRPr="00A66568">
        <w:t>ьный потенциал урока, а именно,</w:t>
      </w:r>
      <w:r w:rsidRPr="00A66568">
        <w:rPr>
          <w:rFonts w:eastAsia="Arial"/>
        </w:rPr>
        <w:t xml:space="preserve"> </w:t>
      </w:r>
      <w:r w:rsidRPr="00A66568">
        <w:t>использовал воспитательные возможности</w:t>
      </w:r>
      <w:r w:rsidR="00A66568" w:rsidRPr="00A66568">
        <w:t xml:space="preserve"> содержания учебного предмета </w:t>
      </w:r>
      <w:r w:rsidRPr="00A66568">
        <w:t>через демонстрацию детям примеров проявления человеколюбия и добросердечности, через подбор соответствующего текста для чтения, задач для решения проблемных ситуаций д</w:t>
      </w:r>
      <w:r w:rsidR="008B1F6C" w:rsidRPr="00A66568">
        <w:t>ля обсуждения в классе.  Обучающиеся</w:t>
      </w:r>
      <w:r w:rsidRPr="00A66568">
        <w:t xml:space="preserve"> имели возможность приобрести опыт ведения конструктивного диалога. </w:t>
      </w:r>
    </w:p>
    <w:p w:rsidR="001C6C7E" w:rsidRPr="00A66568" w:rsidRDefault="00104430" w:rsidP="001D7699">
      <w:pPr>
        <w:spacing w:after="0" w:line="360" w:lineRule="auto"/>
        <w:ind w:left="-42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педагогической мастерской </w:t>
      </w:r>
      <w:r w:rsidR="00050808"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«Ласточка»</w:t>
      </w:r>
      <w:r w:rsidR="0005080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 из рассказа В. П. Астафьева «Ода русскому огороду») (3 «А» класс, учитель начальных классов Иванова З.М.)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699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 </w:t>
      </w:r>
      <w:r w:rsidR="0005080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использован высоконравственный, яркий, эмоциональный текст, рождающий ответное чувство у читателя. Данное произведение помогло обучающимся лучше осознать </w:t>
      </w:r>
      <w:r w:rsidR="00B23E24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поступок главного героя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позволяя им</w:t>
      </w:r>
      <w:r w:rsidR="0005080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формировать нравственную оцен</w:t>
      </w:r>
      <w:r w:rsidR="00B23E24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и самооценку. 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 были созданы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ловия для «вызревания мысли» из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 </w:t>
      </w:r>
      <w:r w:rsidR="008B1F6C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помочь им в прощении поступка мальчика. </w:t>
      </w:r>
      <w:r w:rsidR="00B23E24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C6C7E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акая форма обучения </w:t>
      </w:r>
      <w:r w:rsidR="008B1F6C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B23E24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создала </w:t>
      </w:r>
      <w:r w:rsidR="001C6C7E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восхождения каждого участника к новому знанию и новому ценностному опыту путем самостоятельного и коллективного открытия. </w:t>
      </w:r>
      <w:r w:rsidRPr="00A6656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1C6C7E" w:rsidRPr="00A6656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астерск</w:t>
      </w:r>
      <w:r w:rsidRPr="00A6656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ая</w:t>
      </w:r>
      <w:r w:rsidR="001C6C7E" w:rsidRPr="00A6656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ценностно-смысловой ориентации</w:t>
      </w:r>
      <w:r w:rsidRPr="00A6656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способствуе</w:t>
      </w:r>
      <w:r w:rsidR="001C6C7E" w:rsidRPr="00A6656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 решению задач духовно-нр</w:t>
      </w:r>
      <w:r w:rsidR="001D7699" w:rsidRPr="00A6656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авственного воспитания личности, </w:t>
      </w:r>
      <w:r w:rsidR="001C6C7E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содержанием являются нравственные ценности, этические принципы, мировоззренческие установки, мораль, смыслы человеческих поступков.</w:t>
      </w:r>
    </w:p>
    <w:p w:rsidR="00031695" w:rsidRPr="00A66568" w:rsidRDefault="003133C6" w:rsidP="00B4706C">
      <w:pPr>
        <w:spacing w:after="0" w:line="360" w:lineRule="auto"/>
        <w:ind w:left="-425"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Стало традицией </w:t>
      </w:r>
      <w:r w:rsidR="006913A5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</w:t>
      </w:r>
      <w:r w:rsidR="009D6905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913A5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6905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проводить </w:t>
      </w:r>
      <w:r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</w:t>
      </w:r>
      <w:r w:rsidR="009D6905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конференци</w:t>
      </w:r>
      <w:r w:rsidR="009D6905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913A5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3037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году</w:t>
      </w:r>
      <w:r w:rsidR="006913A5" w:rsidRPr="00A665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молодежной конференции </w:t>
      </w:r>
      <w:r w:rsidR="00083037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в конкурсе эссе «Посвящение семье» рассматривалась тема семьи.  </w:t>
      </w:r>
      <w:r w:rsidR="00031695" w:rsidRPr="00A66568">
        <w:rPr>
          <w:rFonts w:ascii="Times New Roman" w:hAnsi="Times New Roman" w:cs="Times New Roman"/>
          <w:b/>
          <w:i/>
          <w:sz w:val="24"/>
          <w:szCs w:val="24"/>
        </w:rPr>
        <w:t xml:space="preserve">Молодежная конференция </w:t>
      </w:r>
      <w:r w:rsidR="00031695" w:rsidRPr="00A665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="00083037" w:rsidRPr="00A665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Ценности</w:t>
      </w:r>
      <w:r w:rsidR="00031695" w:rsidRPr="00A665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семейной жизни»</w:t>
      </w:r>
      <w:r w:rsidR="009D6905" w:rsidRPr="00A6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6365" w:rsidRPr="00A6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76365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Суслина Т.Н.). </w:t>
      </w:r>
      <w:r w:rsidR="009D6905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</w:t>
      </w:r>
      <w:r w:rsidR="009D6905" w:rsidRPr="00A6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3A5" w:rsidRPr="00A6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443" w:rsidRPr="00A66568">
        <w:rPr>
          <w:rFonts w:ascii="Times New Roman" w:eastAsia="Calibri" w:hAnsi="Times New Roman" w:cs="Times New Roman"/>
          <w:sz w:val="24"/>
          <w:szCs w:val="24"/>
        </w:rPr>
        <w:t xml:space="preserve"> для старшеклассников (8-10 классы)</w:t>
      </w:r>
      <w:r w:rsidR="008F524A" w:rsidRPr="00A66568">
        <w:rPr>
          <w:rFonts w:ascii="Times New Roman" w:eastAsia="Calibri" w:hAnsi="Times New Roman" w:cs="Times New Roman"/>
          <w:sz w:val="24"/>
          <w:szCs w:val="24"/>
        </w:rPr>
        <w:t>.</w:t>
      </w:r>
      <w:r w:rsidR="00B4706C" w:rsidRPr="00A66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905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Наша школа сотрудничает с Русской Православной церковью в лице настоятеля храма Иоанна Предтечи города Гвардейска отца Валерия. </w:t>
      </w:r>
      <w:r w:rsidR="009D6905" w:rsidRPr="00A66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А главной задачей этого взаимодействия является </w:t>
      </w:r>
      <w:r w:rsidR="00884F10" w:rsidRPr="00A66568">
        <w:rPr>
          <w:rFonts w:ascii="Times New Roman" w:hAnsi="Times New Roman" w:cs="Times New Roman"/>
          <w:sz w:val="24"/>
          <w:szCs w:val="24"/>
        </w:rPr>
        <w:t>формирование у учащихся ценностных представлений об институте семьи, о семейных ценностях, традициях, культуре семейной жизни</w:t>
      </w:r>
      <w:r w:rsidR="00B4706C" w:rsidRPr="00A66568">
        <w:rPr>
          <w:rFonts w:ascii="Times New Roman" w:hAnsi="Times New Roman" w:cs="Times New Roman"/>
          <w:sz w:val="24"/>
          <w:szCs w:val="24"/>
        </w:rPr>
        <w:t>.</w:t>
      </w:r>
      <w:r w:rsidR="00884F10" w:rsidRPr="00A665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C6BAB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Ребята с интересом слушали </w:t>
      </w:r>
      <w:r w:rsidR="00210B26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выступление</w:t>
      </w:r>
      <w:r w:rsidR="00FC6BAB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10B26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отца Валерия о</w:t>
      </w:r>
      <w:r w:rsidR="00210B26" w:rsidRPr="00A66568">
        <w:rPr>
          <w:rFonts w:ascii="Times New Roman" w:eastAsia="Calibri" w:hAnsi="Times New Roman" w:cs="Times New Roman"/>
          <w:sz w:val="24"/>
          <w:szCs w:val="24"/>
        </w:rPr>
        <w:t xml:space="preserve"> роли семьи и традиционных семейных ценностей в жизни человека,</w:t>
      </w:r>
      <w:r w:rsidR="006913A5" w:rsidRPr="00A6656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210B26" w:rsidRPr="00A66568">
        <w:rPr>
          <w:rFonts w:ascii="Times New Roman" w:eastAsia="Calibri" w:hAnsi="Times New Roman" w:cs="Times New Roman"/>
          <w:sz w:val="24"/>
          <w:szCs w:val="24"/>
        </w:rPr>
        <w:t>нормах семейной жизни.</w:t>
      </w:r>
      <w:r w:rsidR="00F84D32" w:rsidRPr="00A66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905" w:rsidRPr="00A665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524A" w:rsidRPr="00A66568" w:rsidRDefault="008F524A" w:rsidP="00B4706C">
      <w:pPr>
        <w:pStyle w:val="a5"/>
        <w:shd w:val="clear" w:color="auto" w:fill="FFFFFF"/>
        <w:spacing w:before="0" w:beforeAutospacing="0" w:after="0" w:afterAutospacing="0" w:line="360" w:lineRule="auto"/>
        <w:ind w:left="-425" w:firstLine="284"/>
        <w:jc w:val="both"/>
      </w:pPr>
      <w:r w:rsidRPr="00A66568">
        <w:t xml:space="preserve">В ходе конференции был просмотрен видеоролик, по содержанию которого обучающиеся высказали свое мнение.  </w:t>
      </w:r>
      <w:r w:rsidRPr="00A66568">
        <w:rPr>
          <w:shd w:val="clear" w:color="auto" w:fill="FFFFFF"/>
        </w:rPr>
        <w:t xml:space="preserve">При ранжировании в системе семейных ценностей девушки </w:t>
      </w:r>
      <w:r w:rsidR="00A66568" w:rsidRPr="00A66568">
        <w:rPr>
          <w:shd w:val="clear" w:color="auto" w:fill="FFFFFF"/>
        </w:rPr>
        <w:t xml:space="preserve">и молодые люди были единодушны </w:t>
      </w:r>
      <w:r w:rsidRPr="00A66568">
        <w:rPr>
          <w:shd w:val="clear" w:color="auto" w:fill="FFFFFF"/>
        </w:rPr>
        <w:t>и поставили на первое место «любовь», на втором месте- «дети», на</w:t>
      </w:r>
      <w:r w:rsidR="00A66568" w:rsidRPr="00A66568">
        <w:rPr>
          <w:shd w:val="clear" w:color="auto" w:fill="FFFFFF"/>
        </w:rPr>
        <w:t xml:space="preserve"> третьем месте – «</w:t>
      </w:r>
      <w:r w:rsidRPr="00A66568">
        <w:rPr>
          <w:shd w:val="clear" w:color="auto" w:fill="FFFFFF"/>
        </w:rPr>
        <w:t>уважение». Участвуя в групповой работе, обучающиеся отвечали на вопрос: Как вы думаете, кто в семье несет большую ответственность в воспитание детей мать или отец, и почему?     Участники конференции пришли к единому мнению, создание семьи - это очень ответственный и серьёзный шаг, для которого необходима готовность к семейной жизни и понимание всей серьезности и груза ответственности, который ляжет на супругов. Супружеская жизнь включает в себя не только взаимную любовь и привязанность, но социально - нравственную зрелость, экономическую самостоятель</w:t>
      </w:r>
      <w:r w:rsidR="00A66568" w:rsidRPr="00A66568">
        <w:rPr>
          <w:shd w:val="clear" w:color="auto" w:fill="FFFFFF"/>
        </w:rPr>
        <w:t>ность и стабильность, здоровье,</w:t>
      </w:r>
      <w:r w:rsidRPr="00A66568">
        <w:rPr>
          <w:shd w:val="clear" w:color="auto" w:fill="FFFFFF"/>
        </w:rPr>
        <w:t xml:space="preserve"> </w:t>
      </w:r>
      <w:r w:rsidRPr="00A66568">
        <w:t xml:space="preserve">готовность к рождению и воспитанию детей. </w:t>
      </w:r>
    </w:p>
    <w:p w:rsidR="00031695" w:rsidRPr="00A66568" w:rsidRDefault="00D33826" w:rsidP="00D33826">
      <w:pPr>
        <w:snapToGrid w:val="0"/>
        <w:spacing w:after="0" w:line="36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A665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1695" w:rsidRPr="00A66568">
        <w:rPr>
          <w:rFonts w:ascii="Times New Roman" w:hAnsi="Times New Roman" w:cs="Times New Roman"/>
          <w:sz w:val="24"/>
          <w:szCs w:val="24"/>
        </w:rPr>
        <w:t xml:space="preserve">В рамках конференции проводился </w:t>
      </w:r>
      <w:r w:rsidR="00A66568" w:rsidRPr="00A66568">
        <w:rPr>
          <w:rFonts w:ascii="Times New Roman" w:hAnsi="Times New Roman" w:cs="Times New Roman"/>
          <w:b/>
          <w:i/>
          <w:sz w:val="24"/>
          <w:szCs w:val="24"/>
        </w:rPr>
        <w:t xml:space="preserve">конкурс </w:t>
      </w:r>
      <w:r w:rsidR="00031695" w:rsidRPr="00A66568">
        <w:rPr>
          <w:rFonts w:ascii="Times New Roman" w:hAnsi="Times New Roman" w:cs="Times New Roman"/>
          <w:b/>
          <w:i/>
          <w:sz w:val="24"/>
          <w:szCs w:val="24"/>
        </w:rPr>
        <w:t>эссе</w:t>
      </w:r>
      <w:r w:rsidR="008F524A" w:rsidRPr="00A66568">
        <w:rPr>
          <w:rFonts w:ascii="Times New Roman" w:hAnsi="Times New Roman" w:cs="Times New Roman"/>
          <w:b/>
          <w:i/>
          <w:sz w:val="24"/>
          <w:szCs w:val="24"/>
        </w:rPr>
        <w:t xml:space="preserve"> «Посвящение семье»</w:t>
      </w:r>
      <w:r w:rsidR="00031695" w:rsidRPr="00A6656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420D" w:rsidRPr="00A66568" w:rsidRDefault="00F556C0" w:rsidP="006B24FE">
      <w:pPr>
        <w:spacing w:after="0" w:line="360" w:lineRule="auto"/>
        <w:ind w:left="-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E87F52"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Классная</w:t>
      </w:r>
      <w:r w:rsidR="002F420D"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87F52"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встреча</w:t>
      </w:r>
      <w:r w:rsidR="002F420D"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E87F5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заместителем </w:t>
      </w:r>
      <w:r w:rsidR="002F420D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МО «Гвардейский муниципальный округ</w:t>
      </w:r>
    </w:p>
    <w:p w:rsidR="00E87F52" w:rsidRPr="00A66568" w:rsidRDefault="00A66568" w:rsidP="006B24FE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Калининградской области» </w:t>
      </w:r>
      <w:r w:rsidR="00E87F5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Горбань Валерием </w:t>
      </w:r>
      <w:r w:rsidR="002F420D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7F5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ениаминовичем (параллель 7-х классов, отв. Суслина Т.Н.). </w:t>
      </w:r>
      <w:r w:rsidR="002F420D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Подростковый возраст – наиболее удачный возраст для развития социально значимых отношений школьников. </w:t>
      </w:r>
      <w:r w:rsidR="00E87F5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Состоялся </w:t>
      </w:r>
      <w:r w:rsidR="00F556C0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конструктивный </w:t>
      </w:r>
      <w:r w:rsidR="00E87F5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о том, что обучающиеся должны относиться</w:t>
      </w:r>
      <w:r w:rsidR="002F420D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F5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самим себе как хозяевам своей судьбы, самоопределяющимся и самореализующимся личностям, отвечающим за свое собственное будущее</w:t>
      </w:r>
      <w:r w:rsidR="00F556C0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Было много вопросов, на которые Валерий Вениаминович отвечал подробно и интересно. </w:t>
      </w:r>
      <w:r w:rsidR="00E87F5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</w:t>
      </w:r>
      <w:r w:rsidR="00F556C0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</w:t>
      </w:r>
      <w:r w:rsidR="00E87F5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6C0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стремятся </w:t>
      </w:r>
      <w:r w:rsidR="00E87F5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себя как личность в системе отношен</w:t>
      </w:r>
      <w:r w:rsidR="00F556C0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свойственных взрослому миру, поэтому данная встреча вызвала живой отклик у семиклассников. </w:t>
      </w:r>
      <w:r w:rsidR="00E87F5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498" w:rsidRPr="00A66568" w:rsidRDefault="008F524A" w:rsidP="000E1498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 видео-книги о герое нашего времени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(юнармейский отряд им. С. Шамуратова, классный руководитель Тищенко Е.Ф.)    Созданн</w:t>
      </w:r>
      <w:r w:rsidR="000E149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видео-книга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49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С. Шамуратове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0E149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продемонстрирован</w:t>
      </w:r>
      <w:r w:rsidR="000E149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параллели</w:t>
      </w:r>
      <w:r w:rsidR="000E149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8-х классов.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49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материала юнармейцы проявили инициативность и самостоятельность, чувство ответственности за пору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ченное дело. 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над книгой предоставила </w:t>
      </w:r>
      <w:r w:rsidR="000E149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возможности для самовыражения и самореализации. Это то, что готовит их к взрослой жизни.</w:t>
      </w:r>
    </w:p>
    <w:p w:rsidR="0016340C" w:rsidRPr="00A66568" w:rsidRDefault="0016340C" w:rsidP="00E40EE7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Экскурсия по городу «Знакомьтесь, Гвардейск»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«Г» класс, классный руководитель Антоненкова К.С.).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этого события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школьный актив.</w:t>
      </w:r>
      <w:r w:rsidRPr="00A66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6568">
        <w:rPr>
          <w:rFonts w:ascii="Times New Roman" w:eastAsia="Segoe UI Symbol" w:hAnsi="Times New Roman" w:cs="Times New Roman"/>
          <w:sz w:val="24"/>
          <w:szCs w:val="24"/>
          <w:lang w:eastAsia="ru-RU"/>
        </w:rPr>
        <w:t>П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 действующий школьный актив инициировал и организовал проведение </w:t>
      </w:r>
      <w:r w:rsidR="00A968BF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родному городу. Были подготовлены экскурсоводы</w:t>
      </w:r>
      <w:r w:rsidR="00025FFC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подшефн</w:t>
      </w:r>
      <w:r w:rsidR="00A968BF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25FFC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="00A968BF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провели </w:t>
      </w:r>
      <w:r w:rsidR="00025FFC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экскурсию для одноклассников, а также для </w:t>
      </w:r>
      <w:r w:rsidR="00BE01E9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25FFC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параллели. Ведь детство и юность - самая благодатная пора для привития священного чувства любви к Родине.</w:t>
      </w:r>
    </w:p>
    <w:p w:rsidR="008F524A" w:rsidRPr="00A66568" w:rsidRDefault="008F524A" w:rsidP="00243E18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24A" w:rsidRPr="00A66568" w:rsidRDefault="00243E18" w:rsidP="008C3F8E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Пушкинский КВИЗ (школьный актив </w:t>
      </w:r>
      <w:r w:rsidR="008D1B66"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7-9</w:t>
      </w: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классов)</w:t>
      </w:r>
    </w:p>
    <w:p w:rsidR="008F524A" w:rsidRPr="00A66568" w:rsidRDefault="00A66568" w:rsidP="00DB0DD3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этого события </w:t>
      </w:r>
      <w:r w:rsidR="00DB0DD3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4C50EA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школьный актив.</w:t>
      </w:r>
      <w:r w:rsidR="004C50EA" w:rsidRPr="00A66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524A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после уроков – это мир творчества, проявления и раскрытия каждым ребёнком своих интересо</w:t>
      </w:r>
      <w:r w:rsidR="008C3F8E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в, своих увлечений, поэтому</w:t>
      </w:r>
      <w:r w:rsidR="00DB0DD3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3F8E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r w:rsidR="008F524A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заинтересовать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8F524A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занятиями после уроков,</w:t>
      </w:r>
      <w:r w:rsidR="008C3F8E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актив в рамка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Недели</w:t>
      </w:r>
      <w:r w:rsidR="008C3F8E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организовать Пушкинский КВИЗ. </w:t>
      </w:r>
      <w:r w:rsidR="004C50EA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Усилия организаторов были направлены на раскрытие творческого, умственного потенциала </w:t>
      </w:r>
      <w:r w:rsidR="008D1B66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4C50EA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у них навыков конструктивного общения, умени</w:t>
      </w:r>
      <w:r w:rsidR="008D1B66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C50EA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команде.   </w:t>
      </w:r>
      <w:r w:rsidR="00F767C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форма оправдала ожидания организаторов. </w:t>
      </w:r>
    </w:p>
    <w:p w:rsidR="00140688" w:rsidRPr="00A66568" w:rsidRDefault="00A71B36" w:rsidP="008C3F8E">
      <w:pPr>
        <w:shd w:val="clear" w:color="auto" w:fill="FFFFFF"/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Акция «Добрые уроки»</w:t>
      </w:r>
      <w:r w:rsidR="00140688" w:rsidRPr="00A66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71B36" w:rsidRPr="00A66568" w:rsidRDefault="00140688" w:rsidP="008C3F8E">
      <w:pPr>
        <w:shd w:val="clear" w:color="auto" w:fill="FFFFFF"/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педагогов. Таким значимым ключевым делом в школе является проведение «Добрых уроков» в рамках Недели духовно-нравственного воспитания.</w:t>
      </w:r>
    </w:p>
    <w:p w:rsidR="00A71B36" w:rsidRPr="00A66568" w:rsidRDefault="00A71B36" w:rsidP="00F767C2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несколько лет в школе проводятся «Добрые уроки», приуроченные к «Зимней неделе добра».</w:t>
      </w:r>
      <w:r w:rsidR="00F767C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Уроков (занятий) о добровольчестве и благотворительности: создание педагогических условий для духовно-нравственного и гражданско-патриотического воспитания детей и подростков, формирование у подрастающего поколения принятия добровольчества и благотворительности как социальной и моральной нормы жизни обычного россиянина. Тематические уроки о добровольчестве и благотворительности проводятся индивидуально для каждого класса или параллели. Обучающиеся узнают, </w:t>
      </w:r>
      <w:r w:rsidR="00F767C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«волонтё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рство» и «благотворительность» – схожие, смежные, но разные понятия. В основе обоих явлений лежит потребность в совершении добрых дел. Но волонт</w:t>
      </w:r>
      <w:r w:rsidR="00F767C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рство – это прежде всего личный бескорыстный труд на чье-то благо, а благотворительность – это чаще всего материальная поддержка нуждающихся в помощи. </w:t>
      </w:r>
    </w:p>
    <w:p w:rsidR="00A71B36" w:rsidRPr="00A66568" w:rsidRDefault="00A71B36" w:rsidP="008C3F8E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Доброты проводятся педагогами как самостоятельно, так и с привлечением представителей волонт</w:t>
      </w:r>
      <w:r w:rsidR="00F767C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рского движения «Добрый Гвардейск» (учащихся школы, имеющих волонт</w:t>
      </w:r>
      <w:r w:rsidR="00F767C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рский опыт; активистов волонт</w:t>
      </w:r>
      <w:r w:rsidR="00F767C2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рской организации). Основными нравственными ориентирами, которых придерживаются организаторы Уроков Доброты являются понятия: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«гражданственность», «патриотизм», «милосердие», «сострадание», «гуманизм», «альтруизм», «бескорыстие», «ответственность», «готовность прийти на помощь».  </w:t>
      </w:r>
    </w:p>
    <w:p w:rsidR="00A71B36" w:rsidRPr="00A66568" w:rsidRDefault="00A71B36" w:rsidP="008C3F8E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традиционной урочной формы с фронтальной подачей информации педагоги и волонтеры используют беседы и дискуссии; тематические кино- и видеопоказы; квесты; экскурсии в волонтерские центры. Неоценимую помощь в этом важном деле оказывают наши социальные партнеры – активисты волонтерской организации «Добрый Гвардейск». </w:t>
      </w:r>
    </w:p>
    <w:p w:rsidR="00A71B36" w:rsidRPr="00A66568" w:rsidRDefault="00A71B36" w:rsidP="00602F01">
      <w:pPr>
        <w:tabs>
          <w:tab w:val="center" w:pos="955"/>
          <w:tab w:val="left" w:pos="1503"/>
        </w:tabs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Уроки, посвященные добровольчеству и бл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аготворительности, планируются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</w:t>
      </w:r>
      <w:r w:rsidR="00602F01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психолого-возрастных особенностей обучающихся различных уровней образования, их личного и учебного опыта, интересов.</w:t>
      </w:r>
    </w:p>
    <w:p w:rsidR="00A71B36" w:rsidRPr="00A66568" w:rsidRDefault="00A71B36" w:rsidP="008C3F8E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например, проведение занятий для обучающихся, осваивающих образовательные программы начального общего образования, педагог проводит,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интерактивную беседу о добре и добрых поступках, о людях, нуждающихся в помощи, и о том, 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эту помощь можно им оказать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(занятие кружка дополнительного образования «Доброта творит чудеса», 2 «Б» класс, руководитель Колосовская Е.А.).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переходит к введению терминов «добровольчество» и «благотворительность», обращая внимание на лексическое значение и этимологию этих слов.  </w:t>
      </w:r>
    </w:p>
    <w:p w:rsidR="004E19E5" w:rsidRPr="00A66568" w:rsidRDefault="004E19E5" w:rsidP="004E19E5">
      <w:pPr>
        <w:tabs>
          <w:tab w:val="left" w:pos="927"/>
        </w:tabs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3-4 классах </w:t>
      </w:r>
      <w:r w:rsidR="00A71B36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«Добрые уроки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1B36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начинаются с опроса обучающихся о значении слов «волонт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71B36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рство» и «благотворительность», у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точнения у них наличие знакомых</w:t>
      </w:r>
      <w:r w:rsidR="00A71B36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близких, занимающихся волонтерской и благотворительной деятельностью.  Педагоги заостряют внимание</w:t>
      </w:r>
      <w:r w:rsidR="008D1B66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A71B36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социальных проблемах, на сферах приложения добровольческих или благотворительных усилий, а также уточняют разнообразие форм волонтерской и благотворительной деятельност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 В 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ходе 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урока 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используют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понятия </w:t>
      </w:r>
      <w:r w:rsidR="00A71B36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«милосердие», «сострадание», «бескорыстие», обращая внимание на их лексическое значение и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этимологию.</w:t>
      </w:r>
    </w:p>
    <w:p w:rsidR="00A71B36" w:rsidRPr="00A66568" w:rsidRDefault="00A71B36" w:rsidP="004E19E5">
      <w:pPr>
        <w:tabs>
          <w:tab w:val="left" w:pos="927"/>
        </w:tabs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19E5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обучающихся, осваивающих образовательные программы основного общего образования (5-9 классы), в ходе мероприятия актуализируются понятия «волонтерство» и «благотворительность», акцентируется внимание, что оба понятия отличают людей неравнодушных, обладающих социальной и гражданской ответственностью. Вводятся понятия «гуманизм», «альтруизм», «гражданственность». Организаторы Уроков Доброты заостряют внимание на мотивах добровольческой и благотворительной деятельности, разнообразии форм и направлений волонтерства и благотворительности, истории добровольческого и благотворительного движения, путях включения в волонтерские и благотворительные практики. </w:t>
      </w:r>
    </w:p>
    <w:p w:rsidR="00A71B36" w:rsidRPr="00A66568" w:rsidRDefault="00A71B36" w:rsidP="008C3F8E">
      <w:pPr>
        <w:shd w:val="clear" w:color="auto" w:fill="FFFFFF"/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занятия о добровольчестве и благотворительности на практике доказали свою результативность в качестве мероприятия п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введению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волонтерство и формированию а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ктивного интереса к приобщению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добровольческой и благотворительной деятельности. </w:t>
      </w:r>
    </w:p>
    <w:p w:rsidR="00A71B36" w:rsidRPr="00A66568" w:rsidRDefault="00A71B36" w:rsidP="008C3F8E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рамках «Уроков Доброты» </w:t>
      </w:r>
      <w:r w:rsidR="004E19E5"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несколько лет </w:t>
      </w: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проводится акция «Необ</w:t>
      </w:r>
      <w:r w:rsidR="00A66568"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ыкновенное чудо. Подари ребенку</w:t>
      </w: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праздник»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 из малообеспеченных семей многодетных семей,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помощи социально незащищенным, тяжелобольным лицам и лицам со стойкими нарушениями здоровья. Формы благотворительного участия:</w:t>
      </w:r>
    </w:p>
    <w:p w:rsidR="00A71B36" w:rsidRPr="00A66568" w:rsidRDefault="00A71B36" w:rsidP="008C3F8E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*финансовые формы (перечисление денег на счет благополучателя в виде разового благотворительного взноса, собранных в ходе проведения благотворительной ярмарки); </w:t>
      </w:r>
    </w:p>
    <w:p w:rsidR="00A71B36" w:rsidRPr="00A66568" w:rsidRDefault="00A71B36" w:rsidP="008C3F8E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*материально-технические (передача в собственность имущества (оргтехники, организация сбора вещей). </w:t>
      </w:r>
    </w:p>
    <w:p w:rsidR="00D12A2F" w:rsidRPr="00A66568" w:rsidRDefault="00A71B36" w:rsidP="003D048C">
      <w:pPr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количество участников</w:t>
      </w:r>
      <w:r w:rsidR="006E0B27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благотворительных акций растет.</w:t>
      </w:r>
      <w:r w:rsidR="001E3865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проведе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«Добрых уроков» заключается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он</w:t>
      </w:r>
      <w:r w:rsidR="00D12A2F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</w:t>
      </w:r>
      <w:r w:rsidR="00D12A2F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 педагогов-практиков, родителей, от интереса самих детей и наших главных социальных партнеров: представ</w:t>
      </w:r>
      <w:r w:rsidR="006E0B27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Епархии (храм</w:t>
      </w:r>
      <w:r w:rsidRPr="00A665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A6656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св</w:t>
      </w:r>
      <w:r w:rsidRPr="00A665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 </w:t>
      </w:r>
      <w:r w:rsidRPr="00A6656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Иоанна</w:t>
      </w:r>
      <w:r w:rsidRPr="00A665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A6656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Предтечи</w:t>
      </w:r>
      <w:r w:rsidRPr="00A665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г. </w:t>
      </w:r>
      <w:r w:rsidRPr="00A6656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Гвардейска</w:t>
      </w:r>
      <w:r w:rsidR="006E0B27" w:rsidRPr="00A6656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),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1E3865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</w:t>
      </w:r>
      <w:r w:rsidR="001E3865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организации. Они оказывают нам в этом помощь: направляют и консультируют. Общеизвестно, что нельзя воспитывать нравственность без включения в деятельность.</w:t>
      </w:r>
      <w:r w:rsidR="00D12A2F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детско-взрослая общность – это объединение детей и взрослых на основе переживаемого ими чувства принадлежности к общему кругу</w:t>
      </w:r>
      <w:r w:rsidR="00A6656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2A2F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переживаемое </w:t>
      </w:r>
      <w:r w:rsidR="001E4B21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состояния, чувства</w:t>
      </w:r>
      <w:r w:rsidR="00D4105F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общности </w:t>
      </w:r>
      <w:r w:rsidR="00D12A2F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своими родителями, педагогом, </w:t>
      </w:r>
      <w:r w:rsidR="00D4105F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одноклассниками.</w:t>
      </w:r>
      <w:r w:rsidR="00D12A2F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48C" w:rsidRPr="00A66568" w:rsidRDefault="003D048C" w:rsidP="003D048C">
      <w:pPr>
        <w:widowControl w:val="0"/>
        <w:autoSpaceDE w:val="0"/>
        <w:autoSpaceDN w:val="0"/>
        <w:spacing w:after="0" w:line="360" w:lineRule="auto"/>
        <w:ind w:left="-426" w:right="-1" w:firstLine="425"/>
        <w:jc w:val="both"/>
        <w:outlineLvl w:val="2"/>
        <w:rPr>
          <w:rFonts w:ascii="Times New Roman" w:eastAsia="Calibri" w:hAnsi="Times New Roman" w:cs="Times New Roman"/>
          <w:b/>
          <w:bCs/>
          <w:i/>
          <w:spacing w:val="-5"/>
          <w:sz w:val="24"/>
          <w:szCs w:val="24"/>
        </w:rPr>
      </w:pPr>
      <w:r w:rsidRPr="00A6656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Музейная</w:t>
      </w:r>
      <w:r w:rsidRPr="00A66568">
        <w:rPr>
          <w:rFonts w:ascii="Times New Roman" w:eastAsia="Calibri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A6656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педагогика</w:t>
      </w:r>
      <w:r w:rsidRPr="00A66568">
        <w:rPr>
          <w:rFonts w:ascii="Times New Roman" w:eastAsia="Calibri" w:hAnsi="Times New Roman" w:cs="Times New Roman"/>
          <w:b/>
          <w:bCs/>
          <w:i/>
          <w:spacing w:val="-5"/>
          <w:sz w:val="24"/>
          <w:szCs w:val="24"/>
        </w:rPr>
        <w:t xml:space="preserve"> </w:t>
      </w:r>
    </w:p>
    <w:p w:rsidR="00E4281C" w:rsidRPr="00A66568" w:rsidRDefault="00E4281C" w:rsidP="001F2DF0">
      <w:pPr>
        <w:widowControl w:val="0"/>
        <w:autoSpaceDE w:val="0"/>
        <w:autoSpaceDN w:val="0"/>
        <w:spacing w:after="0" w:line="360" w:lineRule="auto"/>
        <w:ind w:left="-426" w:right="-1" w:firstLine="42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нашей школе уделяется музейной педагогике.  Она становится всё более привычной в практике историко-краеведческого, гражданско-патриотического, духовно-нравственного воспитания обучающихся в образовательном процессе. Основной целью музейной педагогики является приобщение к музеям Боевой Славы и «Русская изба», изучению истории родного края, воспитание патриотизма подрастающего поколения, творческое развитие личности. Музейная педагогика – это интегративная область, которая включает в себя исследовательскую и музейную практическую деятельность.</w:t>
      </w:r>
      <w:r w:rsidRPr="00A66568">
        <w:rPr>
          <w:rFonts w:ascii="Times New Roman" w:eastAsia="Cambria" w:hAnsi="Times New Roman" w:cs="Times New Roman"/>
          <w:w w:val="95"/>
          <w:sz w:val="24"/>
          <w:szCs w:val="24"/>
        </w:rPr>
        <w:t xml:space="preserve"> 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культурно-образовательной деятельности музеев являются: экскурсии, конференции, встречи с интересными людьми и праздники. Мы считаем, что школьные музеи позволяют комплексно решать вопросы воспитания</w:t>
      </w:r>
      <w:r w:rsidR="001F2DF0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развития и духовно-нравственного оздоровления обучающихся на основе создания педагогически </w:t>
      </w:r>
      <w:r w:rsidR="001F2DF0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организованной развивающей образовательной среды. </w:t>
      </w:r>
    </w:p>
    <w:p w:rsidR="003D048C" w:rsidRPr="00A66568" w:rsidRDefault="003D048C" w:rsidP="003D048C">
      <w:pPr>
        <w:widowControl w:val="0"/>
        <w:autoSpaceDE w:val="0"/>
        <w:autoSpaceDN w:val="0"/>
        <w:spacing w:after="0" w:line="360" w:lineRule="auto"/>
        <w:ind w:left="-426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</w:t>
      </w:r>
      <w:r w:rsidR="009E132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обладаю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огромным образовательно-воспитательным потенциалом</w:t>
      </w:r>
      <w:r w:rsidR="009E1328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Эффективное использование этого потенциала для воспитания учащихся в духе патриотизма, гражданского самосознания, высокой нравственности является одной из важнейших задач музея образовательного учреждения. Организует деятельность музея Совет музея, который проводит организационную, исследовательскую, краеведческую и патриотическую работу. </w:t>
      </w:r>
    </w:p>
    <w:p w:rsidR="003D048C" w:rsidRPr="00A66568" w:rsidRDefault="003D048C" w:rsidP="003D048C">
      <w:pPr>
        <w:widowControl w:val="0"/>
        <w:autoSpaceDE w:val="0"/>
        <w:autoSpaceDN w:val="0"/>
        <w:spacing w:after="0" w:line="360" w:lineRule="auto"/>
        <w:ind w:left="-426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Экспозиции музеев систематически используются в учебном процессе. Материалы музея, используемые на уроках, оживляют учебный процесс, наполняют его более конкретным содержанием, способствуют прочному овладению знаниями, оказывают большое эмоциональное воздействие на учащихся. В музеях работает группа юных экскурсоводов,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которая проводит экскурсии по музеям для воспитанников детского сада, обучающихся начальных и старших классов. </w:t>
      </w:r>
    </w:p>
    <w:p w:rsidR="00F12674" w:rsidRPr="00A66568" w:rsidRDefault="00F12674" w:rsidP="00F12674">
      <w:pPr>
        <w:widowControl w:val="0"/>
        <w:autoSpaceDE w:val="0"/>
        <w:autoSpaceDN w:val="0"/>
        <w:spacing w:after="0" w:line="360" w:lineRule="auto"/>
        <w:ind w:left="-426" w:right="-1" w:firstLine="425"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66568">
        <w:rPr>
          <w:rFonts w:ascii="Times New Roman" w:eastAsia="Calibri" w:hAnsi="Times New Roman" w:cs="Times New Roman"/>
          <w:b/>
          <w:bCs/>
          <w:i/>
          <w:spacing w:val="-5"/>
          <w:sz w:val="24"/>
          <w:szCs w:val="24"/>
        </w:rPr>
        <w:t>В рамках Недели были совершены экскурсии в музей Боевой Славы, музей «Русская изба».</w:t>
      </w:r>
    </w:p>
    <w:p w:rsidR="00DB0DD3" w:rsidRPr="00A66568" w:rsidRDefault="00DB0DD3" w:rsidP="007C3B65">
      <w:p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7E4B6B" w:rsidRPr="00A66568" w:rsidRDefault="007E4B6B" w:rsidP="00677AEB">
      <w:p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 воспитание личности оказывает влияние тот факт, что </w:t>
      </w:r>
      <w:r w:rsidR="00677AEB" w:rsidRPr="00A6656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обучающиеся</w:t>
      </w:r>
      <w:r w:rsidRPr="00A665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из года в год проживают</w:t>
      </w:r>
      <w:r w:rsidR="00677AEB" w:rsidRPr="00A665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665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ставшие в школе традиционными мероприятиями, к которым многие классные коллективы основательно готовятся на протяжении длительного периода под руководством опытных наставников – классных руководителей, педагогов-организаторов. Одним из таких событий стало проведение </w:t>
      </w: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предметной Недели духовно-нравственного цикла</w:t>
      </w:r>
      <w:r w:rsidR="00731C0E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431E21" w:rsidRPr="00A66568" w:rsidRDefault="00431E21" w:rsidP="00807139">
      <w:pPr>
        <w:widowControl w:val="0"/>
        <w:tabs>
          <w:tab w:val="left" w:pos="26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критерием результативности проведения Недели стали:</w:t>
      </w:r>
    </w:p>
    <w:p w:rsidR="007126EE" w:rsidRPr="00A66568" w:rsidRDefault="007126EE" w:rsidP="00807139">
      <w:pPr>
        <w:widowControl w:val="0"/>
        <w:tabs>
          <w:tab w:val="left" w:pos="26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BC3" w:rsidRPr="00A66568" w:rsidRDefault="00431E21" w:rsidP="00992BC3">
      <w:pPr>
        <w:widowControl w:val="0"/>
        <w:numPr>
          <w:ilvl w:val="0"/>
          <w:numId w:val="18"/>
        </w:numPr>
        <w:tabs>
          <w:tab w:val="left" w:pos="262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классных руководителей самостоятельной творческой деятельности обучающихся, повышение уровня удовлетвореннос</w:t>
      </w:r>
      <w:r w:rsidR="00992BC3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их жизнедеятельностью класса.</w:t>
      </w:r>
    </w:p>
    <w:p w:rsidR="008B2676" w:rsidRPr="00A66568" w:rsidRDefault="00431E21" w:rsidP="00992BC3">
      <w:pPr>
        <w:widowControl w:val="0"/>
        <w:numPr>
          <w:ilvl w:val="0"/>
          <w:numId w:val="18"/>
        </w:numPr>
        <w:tabs>
          <w:tab w:val="left" w:pos="262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взаимодействия педагогов и социальных партнеров.</w:t>
      </w:r>
    </w:p>
    <w:p w:rsidR="008B2676" w:rsidRPr="00A66568" w:rsidRDefault="008B2676" w:rsidP="00992BC3">
      <w:pPr>
        <w:widowControl w:val="0"/>
        <w:numPr>
          <w:ilvl w:val="0"/>
          <w:numId w:val="18"/>
        </w:numPr>
        <w:tabs>
          <w:tab w:val="left" w:pos="262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провод</w:t>
      </w:r>
      <w:r w:rsidR="00992BC3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имых общешкольных ключевых дел.</w:t>
      </w:r>
    </w:p>
    <w:p w:rsidR="008B2676" w:rsidRPr="00A66568" w:rsidRDefault="008B2676" w:rsidP="00992BC3">
      <w:pPr>
        <w:widowControl w:val="0"/>
        <w:numPr>
          <w:ilvl w:val="0"/>
          <w:numId w:val="18"/>
        </w:numPr>
        <w:tabs>
          <w:tab w:val="left" w:pos="262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Arial" w:hAnsi="Times New Roman" w:cs="Times New Roman"/>
          <w:sz w:val="24"/>
          <w:szCs w:val="24"/>
          <w:lang w:eastAsia="ru-RU"/>
        </w:rPr>
        <w:t>Качество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личностно развивающ</w:t>
      </w:r>
      <w:r w:rsidR="00992BC3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потенциала школьных уроков.</w:t>
      </w:r>
    </w:p>
    <w:p w:rsidR="008B2676" w:rsidRPr="00A66568" w:rsidRDefault="008B2676" w:rsidP="00992BC3">
      <w:pPr>
        <w:widowControl w:val="0"/>
        <w:numPr>
          <w:ilvl w:val="0"/>
          <w:numId w:val="18"/>
        </w:numPr>
        <w:tabs>
          <w:tab w:val="left" w:pos="262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действий</w:t>
      </w:r>
      <w:r w:rsidR="00992BC3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ученического самоуправления.</w:t>
      </w:r>
    </w:p>
    <w:p w:rsidR="00807139" w:rsidRPr="00A66568" w:rsidRDefault="008B2676" w:rsidP="00992BC3">
      <w:pPr>
        <w:widowControl w:val="0"/>
        <w:numPr>
          <w:ilvl w:val="0"/>
          <w:numId w:val="18"/>
        </w:numPr>
        <w:tabs>
          <w:tab w:val="left" w:pos="262"/>
        </w:tabs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807139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</w:t>
      </w:r>
      <w:r w:rsidR="00992BC3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экскурсий.</w:t>
      </w:r>
    </w:p>
    <w:p w:rsidR="00807139" w:rsidRPr="00A66568" w:rsidRDefault="00992BC3" w:rsidP="003E10DC">
      <w:pPr>
        <w:widowControl w:val="0"/>
        <w:tabs>
          <w:tab w:val="left" w:pos="262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7139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отметить, что достоинством организации и проведения мероприятий в рамках    предметной Неде</w:t>
      </w:r>
      <w:r w:rsid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духовно-нравственного цикла стало то, что    удалось</w:t>
      </w:r>
      <w:r w:rsidR="00807139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сосредоточить силы всех участников воспитательного процесса на общей теме и организовать работу предметной Недели духовно-нравственного цикла   более целенаправленно и плодотворно, повысилась активность обучающихся, и мероприятия стали более качественными.</w:t>
      </w:r>
    </w:p>
    <w:p w:rsidR="00A11AA5" w:rsidRPr="00A66568" w:rsidRDefault="00677AEB" w:rsidP="003E10DC">
      <w:pPr>
        <w:widowControl w:val="0"/>
        <w:tabs>
          <w:tab w:val="left" w:pos="262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1AA5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формировании уклада </w:t>
      </w:r>
      <w:r w:rsidR="006C7195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</w:t>
      </w:r>
      <w:r w:rsidR="00A11AA5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жизни определяющую роль </w:t>
      </w:r>
      <w:r w:rsidR="006C7195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 w:rsidR="00A11AA5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 </w:t>
      </w:r>
    </w:p>
    <w:p w:rsidR="00A11AA5" w:rsidRPr="00A66568" w:rsidRDefault="00A11AA5" w:rsidP="00092E7E">
      <w:pPr>
        <w:shd w:val="clear" w:color="auto" w:fill="FFFFFF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элементом формирования уклада </w:t>
      </w:r>
      <w:r w:rsidR="006C7195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целей.</w:t>
      </w:r>
    </w:p>
    <w:p w:rsidR="003E10DC" w:rsidRPr="00A66568" w:rsidRDefault="003E10DC" w:rsidP="00092E7E">
      <w:pPr>
        <w:shd w:val="clear" w:color="auto" w:fill="FFFFFF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EB" w:rsidRPr="00A66568" w:rsidRDefault="00F80C79" w:rsidP="006B00EB">
      <w:pPr>
        <w:shd w:val="clear" w:color="auto" w:fill="FFFFFF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 жизни школы создается ради ребенка и во имя ребенка, а потому главной ценностью является личность учащегося, его уникальность, потенциал которой раскрывается во взаимодействии с другими членами школьного сообщества.</w:t>
      </w:r>
      <w:r w:rsidR="006B00EB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B00EB" w:rsidRPr="00A66568" w:rsidRDefault="006B00EB" w:rsidP="006B00EB">
      <w:pPr>
        <w:shd w:val="clear" w:color="auto" w:fill="FFFFFF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направлениями форм</w:t>
      </w:r>
      <w:r w:rsid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ирования уклада школьной жизни 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коллективе являются: </w:t>
      </w:r>
    </w:p>
    <w:p w:rsidR="006B00EB" w:rsidRPr="00A66568" w:rsidRDefault="006B00EB" w:rsidP="006B00EB">
      <w:pPr>
        <w:shd w:val="clear" w:color="auto" w:fill="FFFFFF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*развитие и совершенствование системы ученического самоуправления с целью включения обучающихся в работу школы как субъекта учебной и воспитательной деятельности;</w:t>
      </w:r>
    </w:p>
    <w:p w:rsidR="006B00EB" w:rsidRPr="00A66568" w:rsidRDefault="006B00EB" w:rsidP="006B00EB">
      <w:pPr>
        <w:shd w:val="clear" w:color="auto" w:fill="FFFFFF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*формирование этнической и социальной толерантности;</w:t>
      </w:r>
    </w:p>
    <w:p w:rsidR="006B00EB" w:rsidRPr="00A66568" w:rsidRDefault="006B00EB" w:rsidP="006B00EB">
      <w:pPr>
        <w:shd w:val="clear" w:color="auto" w:fill="FFFFFF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формирование положительного отношения к учебе, знаниям, науке через интеграцию урочной и внеурочной деятельности; </w:t>
      </w:r>
    </w:p>
    <w:p w:rsidR="006B00EB" w:rsidRPr="00A66568" w:rsidRDefault="006B00EB" w:rsidP="006B00EB">
      <w:pPr>
        <w:shd w:val="clear" w:color="auto" w:fill="FFFFFF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*выбор индивидуальной траектории в образовательной среде школы;</w:t>
      </w:r>
    </w:p>
    <w:p w:rsidR="006B00EB" w:rsidRPr="00A66568" w:rsidRDefault="006B00EB" w:rsidP="006B00EB">
      <w:pPr>
        <w:shd w:val="clear" w:color="auto" w:fill="FFFFFF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приобщение обучающихся к традициям и истории России и своего Отечества, семьи школы; </w:t>
      </w:r>
    </w:p>
    <w:p w:rsidR="006B00EB" w:rsidRPr="00A66568" w:rsidRDefault="006B00EB" w:rsidP="006B00EB">
      <w:pPr>
        <w:shd w:val="clear" w:color="auto" w:fill="FFFFFF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*повышение общего уровня культуры обучающихся, реализация творческого потенциала через систему дополнительного образования;</w:t>
      </w:r>
    </w:p>
    <w:p w:rsidR="006B00EB" w:rsidRPr="00A66568" w:rsidRDefault="006B00EB" w:rsidP="006B00EB">
      <w:pPr>
        <w:shd w:val="clear" w:color="auto" w:fill="FFFFFF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развитие и совершенствование системы нравственного воспитания;</w:t>
      </w:r>
    </w:p>
    <w:p w:rsidR="006B00EB" w:rsidRPr="00A66568" w:rsidRDefault="006B00EB" w:rsidP="006B00EB">
      <w:pPr>
        <w:shd w:val="clear" w:color="auto" w:fill="FFFFFF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*изучение личности обучающихся, определение индивидуальных маршрутов в обучении и воспитании; </w:t>
      </w:r>
    </w:p>
    <w:p w:rsidR="006B00EB" w:rsidRPr="00A66568" w:rsidRDefault="006B00EB" w:rsidP="006B00EB">
      <w:pPr>
        <w:shd w:val="clear" w:color="auto" w:fill="FFFFFF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*создание условий для физического здоровья обучающихся, развитие потребности в здоровом образе жизни.  </w:t>
      </w:r>
    </w:p>
    <w:p w:rsidR="006B00EB" w:rsidRPr="00A66568" w:rsidRDefault="006B00EB" w:rsidP="00092E7E">
      <w:pPr>
        <w:shd w:val="clear" w:color="auto" w:fill="FFFFFF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A5" w:rsidRPr="00A66568" w:rsidRDefault="00033783" w:rsidP="00092E7E">
      <w:pPr>
        <w:shd w:val="clear" w:color="auto" w:fill="FFFFFF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предметной Недели духовно-нравственного цикл</w:t>
      </w:r>
      <w:r w:rsid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</w:t>
      </w:r>
      <w:r w:rsidR="006B00EB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значительным образом повлияло</w:t>
      </w:r>
      <w:r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формирование и развитие системы воспитания в нашей школе.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интенсивно стала развиваться система ученического самоуправления, обеспечивая поддержку творческой инициативы обучающихся как на уровне классных сообществ, так и на уровне школы. Шире стали привлекать   к ключевым делам на этапах разработки, планирования, п</w:t>
      </w:r>
      <w:r w:rsid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и анализа результатов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66E50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и социальных партнеров. О</w:t>
      </w:r>
      <w:r w:rsid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585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вместе, что создает атмосферу общей уверенности и отве</w:t>
      </w:r>
      <w:r w:rsid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тственности. Это значимая черта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585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предметной Недели дух</w:t>
      </w:r>
      <w:r w:rsidR="00966E50" w:rsidRPr="00A66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овно-нравственного цикла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D1E" w:rsidRPr="00A66568" w:rsidRDefault="00E70D1E" w:rsidP="00092E7E">
      <w:pPr>
        <w:shd w:val="clear" w:color="auto" w:fill="FFFFFF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370" w:rsidRPr="00A66568" w:rsidRDefault="00F44370" w:rsidP="00092E7E">
      <w:pPr>
        <w:shd w:val="clear" w:color="auto" w:fill="FFFFFF"/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 чем предстоит работать:</w:t>
      </w:r>
      <w:r w:rsidR="00033783" w:rsidRPr="00A66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44370" w:rsidRPr="00A66568" w:rsidRDefault="00F44370" w:rsidP="006B00EB">
      <w:pPr>
        <w:spacing w:after="0" w:line="360" w:lineRule="auto"/>
        <w:ind w:left="-425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Продолжить работу по внедрению новых форм воспитательной работы с использованием «онлайн» формата через цифровые сервисы.</w:t>
      </w:r>
    </w:p>
    <w:p w:rsidR="00F44370" w:rsidRPr="00A66568" w:rsidRDefault="006B00EB" w:rsidP="006B00EB">
      <w:pPr>
        <w:spacing w:after="0" w:line="360" w:lineRule="auto"/>
        <w:ind w:left="-425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4370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</w:t>
      </w:r>
      <w:r w:rsidR="00F44370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добровольческого (волонтёрского) отряда обратить особое внимание</w:t>
      </w:r>
      <w:r w:rsidR="00092E7E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44370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событийный дизайн – оформление пространства проведения конкретных школьных событий</w:t>
      </w:r>
      <w:r w:rsidR="00092E7E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4370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370" w:rsidRPr="00A66568" w:rsidRDefault="006B00EB" w:rsidP="006B00EB">
      <w:pPr>
        <w:spacing w:after="0" w:line="360" w:lineRule="auto"/>
        <w:ind w:left="-425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2E7E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E7E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Сосредоточить внимание на вопросах, связанных с </w:t>
      </w:r>
      <w:r w:rsidR="00F44370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реализации личностно развивающего потенциала школьных уроков; </w:t>
      </w:r>
      <w:bookmarkStart w:id="0" w:name="_GoBack"/>
      <w:bookmarkEnd w:id="0"/>
      <w:r w:rsidR="00092E7E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44370" w:rsidRPr="00A6656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44370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работы школьных медиа; </w:t>
      </w:r>
      <w:r w:rsidR="00092E7E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44370" w:rsidRPr="00A6656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44370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взаимодействия школы и семей </w:t>
      </w:r>
      <w:r w:rsidR="00625D29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F44370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5D29" w:rsidRPr="00A66568" w:rsidRDefault="006B00EB" w:rsidP="006B00EB">
      <w:pPr>
        <w:spacing w:after="0" w:line="360" w:lineRule="auto"/>
        <w:ind w:left="-425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5D29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Продолжить работу по предупреждению правонарушений и безнадзорности среди несовершеннолетних, максимально привлекать обучающихся группы “риска” к участию в жизни школы, класса, занятиях кружков, секций. </w:t>
      </w:r>
    </w:p>
    <w:p w:rsidR="009475A0" w:rsidRPr="00A66568" w:rsidRDefault="006B00EB" w:rsidP="006B00EB">
      <w:pPr>
        <w:spacing w:after="0" w:line="360" w:lineRule="auto"/>
        <w:ind w:left="-425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9475A0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Продолжать развивать систему работы по охране здоровья обучающихся.</w:t>
      </w:r>
    </w:p>
    <w:p w:rsidR="009922D5" w:rsidRPr="00A66568" w:rsidRDefault="009922D5" w:rsidP="00092E7E">
      <w:pPr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2D5" w:rsidRPr="00A66568" w:rsidRDefault="006B00EB" w:rsidP="009922D5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922D5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п</w:t>
      </w:r>
      <w:r w:rsid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гостей в нашей школе, </w:t>
      </w:r>
      <w:r w:rsidR="009922D5" w:rsidRPr="00A66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 имеющимся ресурсом как кадровым, так и методическим. Трансляция лучших практик осуществляется на школьном, муниципальном, региональном уровне.</w:t>
      </w:r>
    </w:p>
    <w:p w:rsidR="009922D5" w:rsidRPr="00A66568" w:rsidRDefault="009922D5" w:rsidP="00092E7E">
      <w:pPr>
        <w:spacing w:after="0" w:line="360" w:lineRule="auto"/>
        <w:ind w:left="-42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FE" w:rsidRPr="00A66568" w:rsidRDefault="00A553FE" w:rsidP="0016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53FE" w:rsidRPr="00A66568" w:rsidSect="00DF6634">
      <w:headerReference w:type="even" r:id="rId7"/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E7" w:rsidRDefault="008602E7">
      <w:pPr>
        <w:spacing w:after="0" w:line="240" w:lineRule="auto"/>
      </w:pPr>
      <w:r>
        <w:separator/>
      </w:r>
    </w:p>
  </w:endnote>
  <w:endnote w:type="continuationSeparator" w:id="0">
    <w:p w:rsidR="008602E7" w:rsidRDefault="0086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E7" w:rsidRDefault="008602E7">
      <w:pPr>
        <w:spacing w:after="0" w:line="240" w:lineRule="auto"/>
      </w:pPr>
      <w:r>
        <w:separator/>
      </w:r>
    </w:p>
  </w:footnote>
  <w:footnote w:type="continuationSeparator" w:id="0">
    <w:p w:rsidR="008602E7" w:rsidRDefault="0086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98" w:rsidRDefault="000E1498">
    <w:pPr>
      <w:pStyle w:val="a6"/>
      <w:spacing w:line="14" w:lineRule="auto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534670</wp:posOffset>
              </wp:positionV>
              <wp:extent cx="546100" cy="180340"/>
              <wp:effectExtent l="0" t="0" r="0" b="0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6100" cy="180340"/>
                        <a:chOff x="1250" y="842"/>
                        <a:chExt cx="860" cy="284"/>
                      </a:xfrm>
                    </wpg:grpSpPr>
                    <pic:pic xmlns:pic="http://schemas.openxmlformats.org/drawingml/2006/picture">
                      <pic:nvPicPr>
                        <pic:cNvPr id="6" name="docshape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3" y="842"/>
                          <a:ext cx="774" cy="2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docshape64"/>
                      <wps:cNvSpPr>
                        <a:spLocks/>
                      </wps:cNvSpPr>
                      <wps:spPr bwMode="auto">
                        <a:xfrm>
                          <a:off x="1250" y="890"/>
                          <a:ext cx="860" cy="236"/>
                        </a:xfrm>
                        <a:custGeom>
                          <a:avLst/>
                          <a:gdLst>
                            <a:gd name="T0" fmla="+- 0 2092 1250"/>
                            <a:gd name="T1" fmla="*/ T0 w 860"/>
                            <a:gd name="T2" fmla="+- 0 890 890"/>
                            <a:gd name="T3" fmla="*/ 890 h 236"/>
                            <a:gd name="T4" fmla="+- 0 1963 1250"/>
                            <a:gd name="T5" fmla="*/ T4 w 860"/>
                            <a:gd name="T6" fmla="+- 0 890 890"/>
                            <a:gd name="T7" fmla="*/ 890 h 236"/>
                            <a:gd name="T8" fmla="+- 0 1963 1250"/>
                            <a:gd name="T9" fmla="*/ T8 w 860"/>
                            <a:gd name="T10" fmla="+- 0 895 890"/>
                            <a:gd name="T11" fmla="*/ 895 h 236"/>
                            <a:gd name="T12" fmla="+- 0 2091 1250"/>
                            <a:gd name="T13" fmla="*/ T12 w 860"/>
                            <a:gd name="T14" fmla="+- 0 895 890"/>
                            <a:gd name="T15" fmla="*/ 895 h 236"/>
                            <a:gd name="T16" fmla="+- 0 2096 1250"/>
                            <a:gd name="T17" fmla="*/ T16 w 860"/>
                            <a:gd name="T18" fmla="+- 0 897 890"/>
                            <a:gd name="T19" fmla="*/ 897 h 236"/>
                            <a:gd name="T20" fmla="+- 0 2102 1250"/>
                            <a:gd name="T21" fmla="*/ T20 w 860"/>
                            <a:gd name="T22" fmla="+- 0 904 890"/>
                            <a:gd name="T23" fmla="*/ 904 h 236"/>
                            <a:gd name="T24" fmla="+- 0 2105 1250"/>
                            <a:gd name="T25" fmla="*/ T24 w 860"/>
                            <a:gd name="T26" fmla="+- 0 909 890"/>
                            <a:gd name="T27" fmla="*/ 909 h 236"/>
                            <a:gd name="T28" fmla="+- 0 2105 1250"/>
                            <a:gd name="T29" fmla="*/ T28 w 860"/>
                            <a:gd name="T30" fmla="+- 0 1107 890"/>
                            <a:gd name="T31" fmla="*/ 1107 h 236"/>
                            <a:gd name="T32" fmla="+- 0 2102 1250"/>
                            <a:gd name="T33" fmla="*/ T32 w 860"/>
                            <a:gd name="T34" fmla="+- 0 1111 890"/>
                            <a:gd name="T35" fmla="*/ 1111 h 236"/>
                            <a:gd name="T36" fmla="+- 0 2096 1250"/>
                            <a:gd name="T37" fmla="*/ T36 w 860"/>
                            <a:gd name="T38" fmla="+- 0 1118 890"/>
                            <a:gd name="T39" fmla="*/ 1118 h 236"/>
                            <a:gd name="T40" fmla="+- 0 2091 1250"/>
                            <a:gd name="T41" fmla="*/ T40 w 860"/>
                            <a:gd name="T42" fmla="+- 0 1120 890"/>
                            <a:gd name="T43" fmla="*/ 1120 h 236"/>
                            <a:gd name="T44" fmla="+- 0 1269 1250"/>
                            <a:gd name="T45" fmla="*/ T44 w 860"/>
                            <a:gd name="T46" fmla="+- 0 1120 890"/>
                            <a:gd name="T47" fmla="*/ 1120 h 236"/>
                            <a:gd name="T48" fmla="+- 0 1265 1250"/>
                            <a:gd name="T49" fmla="*/ T48 w 860"/>
                            <a:gd name="T50" fmla="+- 0 1118 890"/>
                            <a:gd name="T51" fmla="*/ 1118 h 236"/>
                            <a:gd name="T52" fmla="+- 0 1258 1250"/>
                            <a:gd name="T53" fmla="*/ T52 w 860"/>
                            <a:gd name="T54" fmla="+- 0 1111 890"/>
                            <a:gd name="T55" fmla="*/ 1111 h 236"/>
                            <a:gd name="T56" fmla="+- 0 1256 1250"/>
                            <a:gd name="T57" fmla="*/ T56 w 860"/>
                            <a:gd name="T58" fmla="+- 0 1107 890"/>
                            <a:gd name="T59" fmla="*/ 1107 h 236"/>
                            <a:gd name="T60" fmla="+- 0 1256 1250"/>
                            <a:gd name="T61" fmla="*/ T60 w 860"/>
                            <a:gd name="T62" fmla="+- 0 909 890"/>
                            <a:gd name="T63" fmla="*/ 909 h 236"/>
                            <a:gd name="T64" fmla="+- 0 1258 1250"/>
                            <a:gd name="T65" fmla="*/ T64 w 860"/>
                            <a:gd name="T66" fmla="+- 0 904 890"/>
                            <a:gd name="T67" fmla="*/ 904 h 236"/>
                            <a:gd name="T68" fmla="+- 0 1265 1250"/>
                            <a:gd name="T69" fmla="*/ T68 w 860"/>
                            <a:gd name="T70" fmla="+- 0 897 890"/>
                            <a:gd name="T71" fmla="*/ 897 h 236"/>
                            <a:gd name="T72" fmla="+- 0 1269 1250"/>
                            <a:gd name="T73" fmla="*/ T72 w 860"/>
                            <a:gd name="T74" fmla="+- 0 895 890"/>
                            <a:gd name="T75" fmla="*/ 895 h 236"/>
                            <a:gd name="T76" fmla="+- 0 1397 1250"/>
                            <a:gd name="T77" fmla="*/ T76 w 860"/>
                            <a:gd name="T78" fmla="+- 0 895 890"/>
                            <a:gd name="T79" fmla="*/ 895 h 236"/>
                            <a:gd name="T80" fmla="+- 0 1397 1250"/>
                            <a:gd name="T81" fmla="*/ T80 w 860"/>
                            <a:gd name="T82" fmla="+- 0 890 890"/>
                            <a:gd name="T83" fmla="*/ 890 h 236"/>
                            <a:gd name="T84" fmla="+- 0 1268 1250"/>
                            <a:gd name="T85" fmla="*/ T84 w 860"/>
                            <a:gd name="T86" fmla="+- 0 890 890"/>
                            <a:gd name="T87" fmla="*/ 890 h 236"/>
                            <a:gd name="T88" fmla="+- 0 1262 1250"/>
                            <a:gd name="T89" fmla="*/ T88 w 860"/>
                            <a:gd name="T90" fmla="+- 0 893 890"/>
                            <a:gd name="T91" fmla="*/ 893 h 236"/>
                            <a:gd name="T92" fmla="+- 0 1253 1250"/>
                            <a:gd name="T93" fmla="*/ T92 w 860"/>
                            <a:gd name="T94" fmla="+- 0 901 890"/>
                            <a:gd name="T95" fmla="*/ 901 h 236"/>
                            <a:gd name="T96" fmla="+- 0 1250 1250"/>
                            <a:gd name="T97" fmla="*/ T96 w 860"/>
                            <a:gd name="T98" fmla="+- 0 907 890"/>
                            <a:gd name="T99" fmla="*/ 907 h 236"/>
                            <a:gd name="T100" fmla="+- 0 1250 1250"/>
                            <a:gd name="T101" fmla="*/ T100 w 860"/>
                            <a:gd name="T102" fmla="+- 0 1108 890"/>
                            <a:gd name="T103" fmla="*/ 1108 h 236"/>
                            <a:gd name="T104" fmla="+- 0 1253 1250"/>
                            <a:gd name="T105" fmla="*/ T104 w 860"/>
                            <a:gd name="T106" fmla="+- 0 1114 890"/>
                            <a:gd name="T107" fmla="*/ 1114 h 236"/>
                            <a:gd name="T108" fmla="+- 0 1262 1250"/>
                            <a:gd name="T109" fmla="*/ T108 w 860"/>
                            <a:gd name="T110" fmla="+- 0 1123 890"/>
                            <a:gd name="T111" fmla="*/ 1123 h 236"/>
                            <a:gd name="T112" fmla="+- 0 1268 1250"/>
                            <a:gd name="T113" fmla="*/ T112 w 860"/>
                            <a:gd name="T114" fmla="+- 0 1126 890"/>
                            <a:gd name="T115" fmla="*/ 1126 h 236"/>
                            <a:gd name="T116" fmla="+- 0 2092 1250"/>
                            <a:gd name="T117" fmla="*/ T116 w 860"/>
                            <a:gd name="T118" fmla="+- 0 1126 890"/>
                            <a:gd name="T119" fmla="*/ 1126 h 236"/>
                            <a:gd name="T120" fmla="+- 0 2098 1250"/>
                            <a:gd name="T121" fmla="*/ T120 w 860"/>
                            <a:gd name="T122" fmla="+- 0 1123 890"/>
                            <a:gd name="T123" fmla="*/ 1123 h 236"/>
                            <a:gd name="T124" fmla="+- 0 2107 1250"/>
                            <a:gd name="T125" fmla="*/ T124 w 860"/>
                            <a:gd name="T126" fmla="+- 0 1114 890"/>
                            <a:gd name="T127" fmla="*/ 1114 h 236"/>
                            <a:gd name="T128" fmla="+- 0 2110 1250"/>
                            <a:gd name="T129" fmla="*/ T128 w 860"/>
                            <a:gd name="T130" fmla="+- 0 1108 890"/>
                            <a:gd name="T131" fmla="*/ 1108 h 236"/>
                            <a:gd name="T132" fmla="+- 0 2110 1250"/>
                            <a:gd name="T133" fmla="*/ T132 w 860"/>
                            <a:gd name="T134" fmla="+- 0 907 890"/>
                            <a:gd name="T135" fmla="*/ 907 h 236"/>
                            <a:gd name="T136" fmla="+- 0 2107 1250"/>
                            <a:gd name="T137" fmla="*/ T136 w 860"/>
                            <a:gd name="T138" fmla="+- 0 901 890"/>
                            <a:gd name="T139" fmla="*/ 901 h 236"/>
                            <a:gd name="T140" fmla="+- 0 2098 1250"/>
                            <a:gd name="T141" fmla="*/ T140 w 860"/>
                            <a:gd name="T142" fmla="+- 0 893 890"/>
                            <a:gd name="T143" fmla="*/ 893 h 236"/>
                            <a:gd name="T144" fmla="+- 0 2092 1250"/>
                            <a:gd name="T145" fmla="*/ T144 w 860"/>
                            <a:gd name="T146" fmla="+- 0 890 890"/>
                            <a:gd name="T147" fmla="*/ 890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60" h="236">
                              <a:moveTo>
                                <a:pt x="842" y="0"/>
                              </a:moveTo>
                              <a:lnTo>
                                <a:pt x="713" y="0"/>
                              </a:lnTo>
                              <a:lnTo>
                                <a:pt x="713" y="5"/>
                              </a:lnTo>
                              <a:lnTo>
                                <a:pt x="841" y="5"/>
                              </a:lnTo>
                              <a:lnTo>
                                <a:pt x="846" y="7"/>
                              </a:lnTo>
                              <a:lnTo>
                                <a:pt x="852" y="14"/>
                              </a:lnTo>
                              <a:lnTo>
                                <a:pt x="855" y="19"/>
                              </a:lnTo>
                              <a:lnTo>
                                <a:pt x="855" y="217"/>
                              </a:lnTo>
                              <a:lnTo>
                                <a:pt x="852" y="221"/>
                              </a:lnTo>
                              <a:lnTo>
                                <a:pt x="846" y="228"/>
                              </a:lnTo>
                              <a:lnTo>
                                <a:pt x="841" y="230"/>
                              </a:lnTo>
                              <a:lnTo>
                                <a:pt x="19" y="230"/>
                              </a:lnTo>
                              <a:lnTo>
                                <a:pt x="15" y="228"/>
                              </a:lnTo>
                              <a:lnTo>
                                <a:pt x="8" y="221"/>
                              </a:lnTo>
                              <a:lnTo>
                                <a:pt x="6" y="217"/>
                              </a:lnTo>
                              <a:lnTo>
                                <a:pt x="6" y="19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19" y="5"/>
                              </a:lnTo>
                              <a:lnTo>
                                <a:pt x="147" y="5"/>
                              </a:lnTo>
                              <a:lnTo>
                                <a:pt x="147" y="0"/>
                              </a:lnTo>
                              <a:lnTo>
                                <a:pt x="18" y="0"/>
                              </a:lnTo>
                              <a:lnTo>
                                <a:pt x="12" y="3"/>
                              </a:lnTo>
                              <a:lnTo>
                                <a:pt x="3" y="11"/>
                              </a:lnTo>
                              <a:lnTo>
                                <a:pt x="0" y="17"/>
                              </a:lnTo>
                              <a:lnTo>
                                <a:pt x="0" y="218"/>
                              </a:lnTo>
                              <a:lnTo>
                                <a:pt x="3" y="224"/>
                              </a:lnTo>
                              <a:lnTo>
                                <a:pt x="12" y="233"/>
                              </a:lnTo>
                              <a:lnTo>
                                <a:pt x="18" y="236"/>
                              </a:lnTo>
                              <a:lnTo>
                                <a:pt x="842" y="236"/>
                              </a:lnTo>
                              <a:lnTo>
                                <a:pt x="848" y="233"/>
                              </a:lnTo>
                              <a:lnTo>
                                <a:pt x="857" y="224"/>
                              </a:lnTo>
                              <a:lnTo>
                                <a:pt x="860" y="218"/>
                              </a:lnTo>
                              <a:lnTo>
                                <a:pt x="860" y="17"/>
                              </a:lnTo>
                              <a:lnTo>
                                <a:pt x="857" y="11"/>
                              </a:lnTo>
                              <a:lnTo>
                                <a:pt x="848" y="3"/>
                              </a:lnTo>
                              <a:lnTo>
                                <a:pt x="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A0953" id="Группа 5" o:spid="_x0000_s1026" style="position:absolute;margin-left:62.5pt;margin-top:42.1pt;width:43pt;height:14.2pt;z-index:-251657216;mso-position-horizontal-relative:page;mso-position-vertical-relative:page" coordorigin="1250,842" coordsize="860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3" o:spid="_x0000_s1027" type="#_x0000_t75" style="position:absolute;left:1293;top:842;width:774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iApLFAAAA2gAAAA8AAABkcnMvZG93bnJldi54bWxEj0FrAjEUhO8F/0N4Qi9Ss5Ziy9YoWqjY&#10;g9JuPfT4unndLG5e1iTq+u+NIPQ4zMw3zGTW2UYcyYfasYLRMANBXDpdc6Vg+/3+8AIiRGSNjWNS&#10;cKYAs2nvboK5dif+omMRK5EgHHJUYGJscylDachiGLqWOHl/zluMSfpKao+nBLeNfMyysbRYc1ow&#10;2NKboXJXHKyC527/s/lcrwfb5WZvFr9+9VGEJ6Xu+938FUSkLv6Hb+2VVjCG65V0A+T0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YgKSxQAAANoAAAAPAAAAAAAAAAAAAAAA&#10;AJ8CAABkcnMvZG93bnJldi54bWxQSwUGAAAAAAQABAD3AAAAkQMAAAAA&#10;">
                <v:imagedata r:id="rId2" o:title=""/>
              </v:shape>
              <v:shape id="docshape64" o:spid="_x0000_s1028" style="position:absolute;left:1250;top:890;width:860;height:236;visibility:visible;mso-wrap-style:square;v-text-anchor:top" coordsize="86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KPsEA&#10;AADaAAAADwAAAGRycy9kb3ducmV2LnhtbESPQWsCMRSE7wX/Q3iFXopmFWyXrVFEbPVaK+LxsXnN&#10;Lt28hCR1t/++EQSPw8x8wyxWg+3EhUJsHSuYTgoQxLXTLRsFx6/3cQkiJmSNnWNS8EcRVsvRwwIr&#10;7Xr+pMshGZEhHCtU0KTkKylj3ZDFOHGeOHvfLlhMWQYjdcA+w20nZ0XxIi22nBca9LRpqP45/FoF&#10;s7LHs9+E8tnE07DbGu/xY67U0+OwfgORaEj38K291wpe4Xol3w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xij7BAAAA2gAAAA8AAAAAAAAAAAAAAAAAmAIAAGRycy9kb3du&#10;cmV2LnhtbFBLBQYAAAAABAAEAPUAAACGAwAAAAA=&#10;" path="m842,l713,r,5l841,5r5,2l852,14r3,5l855,217r-3,4l846,228r-5,2l19,230r-4,-2l8,221,6,217,6,19,8,14,15,7,19,5r128,l147,,18,,12,3,3,11,,17,,218r3,6l12,233r6,3l842,236r6,-3l857,224r3,-6l860,17r-3,-6l848,3,842,xe" fillcolor="#231f20" stroked="f">
                <v:path arrowok="t" o:connecttype="custom" o:connectlocs="842,890;713,890;713,895;841,895;846,897;852,904;855,909;855,1107;852,1111;846,1118;841,1120;19,1120;15,1118;8,1111;6,1107;6,909;8,904;15,897;19,895;147,895;147,890;18,890;12,893;3,901;0,907;0,1108;3,1114;12,1123;18,1126;842,1126;848,1123;857,1114;860,1108;860,907;857,901;848,893;842,890" o:connectangles="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767715</wp:posOffset>
              </wp:positionV>
              <wp:extent cx="6480175" cy="0"/>
              <wp:effectExtent l="0" t="0" r="0" b="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29A85" id="Прямая соединительная линия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60.45pt" to="552.7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" strokecolor="#231f20" strokeweight="2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521335</wp:posOffset>
              </wp:positionV>
              <wp:extent cx="234950" cy="22288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498" w:rsidRDefault="000E1498">
                          <w:pPr>
                            <w:spacing w:line="351" w:lineRule="exact"/>
                            <w:ind w:left="60"/>
                            <w:rPr>
                              <w:rFonts w:ascii="Tung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unga"/>
                              <w:b/>
                              <w:color w:val="231F2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unga"/>
                              <w:b/>
                              <w:color w:val="231F2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unga"/>
                              <w:b/>
                              <w:color w:val="231F2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unga"/>
                              <w:b/>
                              <w:noProof/>
                              <w:color w:val="231F20"/>
                              <w:spacing w:val="-5"/>
                              <w:sz w:val="24"/>
                            </w:rPr>
                            <w:t>30</w:t>
                          </w:r>
                          <w:r>
                            <w:rPr>
                              <w:rFonts w:ascii="Tunga"/>
                              <w:b/>
                              <w:color w:val="231F2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9.25pt;margin-top:41.05pt;width:18.5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" filled="f" stroked="f">
              <v:textbox inset="0,0,0,0">
                <w:txbxContent>
                  <w:p w:rsidR="000E1498" w:rsidRDefault="000E1498">
                    <w:pPr>
                      <w:spacing w:line="351" w:lineRule="exact"/>
                      <w:ind w:left="60"/>
                      <w:rPr>
                        <w:rFonts w:ascii="Tunga"/>
                        <w:b/>
                        <w:sz w:val="24"/>
                      </w:rPr>
                    </w:pPr>
                    <w:r>
                      <w:rPr>
                        <w:rFonts w:ascii="Tunga"/>
                        <w:b/>
                        <w:color w:val="231F2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Tunga"/>
                        <w:b/>
                        <w:color w:val="231F2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unga"/>
                        <w:b/>
                        <w:color w:val="231F2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Tunga"/>
                        <w:b/>
                        <w:noProof/>
                        <w:color w:val="231F20"/>
                        <w:spacing w:val="-5"/>
                        <w:sz w:val="24"/>
                      </w:rPr>
                      <w:t>30</w:t>
                    </w:r>
                    <w:r>
                      <w:rPr>
                        <w:rFonts w:ascii="Tunga"/>
                        <w:b/>
                        <w:color w:val="231F2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4550410</wp:posOffset>
              </wp:positionH>
              <wp:positionV relativeFrom="page">
                <wp:posOffset>521335</wp:posOffset>
              </wp:positionV>
              <wp:extent cx="2495550" cy="22288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498" w:rsidRDefault="000E1498">
                          <w:pPr>
                            <w:spacing w:before="23"/>
                            <w:ind w:left="20"/>
                            <w:rPr>
                              <w:rFonts w:ascii="Verdana" w:hAnsi="Verdana"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color w:val="231F20"/>
                              <w:w w:val="65"/>
                              <w:sz w:val="24"/>
                            </w:rPr>
                            <w:t>Образование: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65"/>
                              <w:sz w:val="24"/>
                            </w:rPr>
                            <w:t>прошлое,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-4"/>
                              <w:w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65"/>
                              <w:sz w:val="24"/>
                            </w:rPr>
                            <w:t>настоящее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65"/>
                              <w:sz w:val="24"/>
                            </w:rPr>
                            <w:t>и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-2"/>
                              <w:w w:val="65"/>
                              <w:sz w:val="24"/>
                            </w:rPr>
                            <w:t>будущее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margin-left:358.3pt;margin-top:41.05pt;width:196.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" filled="f" stroked="f">
              <v:textbox inset="0,0,0,0">
                <w:txbxContent>
                  <w:p w:rsidR="000E1498" w:rsidRDefault="000E1498">
                    <w:pPr>
                      <w:spacing w:before="23"/>
                      <w:ind w:left="20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color w:val="231F20"/>
                        <w:w w:val="65"/>
                        <w:sz w:val="24"/>
                      </w:rPr>
                      <w:t>Образование:</w:t>
                    </w:r>
                    <w:r>
                      <w:rPr>
                        <w:rFonts w:ascii="Verdana" w:hAnsi="Verdana"/>
                        <w:color w:val="231F2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65"/>
                        <w:sz w:val="24"/>
                      </w:rPr>
                      <w:t>прошлое,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65"/>
                        <w:sz w:val="24"/>
                      </w:rPr>
                      <w:t>настоящее</w:t>
                    </w:r>
                    <w:r>
                      <w:rPr>
                        <w:rFonts w:ascii="Verdana" w:hAnsi="Verdana"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65"/>
                        <w:sz w:val="24"/>
                      </w:rPr>
                      <w:t>и</w:t>
                    </w:r>
                    <w:r>
                      <w:rPr>
                        <w:rFonts w:ascii="Verdana" w:hAnsi="Verdana"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w w:val="65"/>
                        <w:sz w:val="24"/>
                      </w:rPr>
                      <w:t>будущее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98" w:rsidRDefault="000E1498">
    <w:pPr>
      <w:pStyle w:val="a6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A63"/>
    <w:multiLevelType w:val="multilevel"/>
    <w:tmpl w:val="305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0078"/>
    <w:multiLevelType w:val="hybridMultilevel"/>
    <w:tmpl w:val="2DE04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02DC"/>
    <w:multiLevelType w:val="multilevel"/>
    <w:tmpl w:val="A0EE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A59AE"/>
    <w:multiLevelType w:val="multilevel"/>
    <w:tmpl w:val="5566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413C5"/>
    <w:multiLevelType w:val="multilevel"/>
    <w:tmpl w:val="3FAC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B399C"/>
    <w:multiLevelType w:val="multilevel"/>
    <w:tmpl w:val="A36E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80C89"/>
    <w:multiLevelType w:val="hybridMultilevel"/>
    <w:tmpl w:val="2D30E5EA"/>
    <w:lvl w:ilvl="0" w:tplc="07268E6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4E73E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00284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3CC0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8639F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E41A6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ECCC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BC1B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08A13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196746"/>
    <w:multiLevelType w:val="multilevel"/>
    <w:tmpl w:val="890E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E4443"/>
    <w:multiLevelType w:val="hybridMultilevel"/>
    <w:tmpl w:val="F09E8930"/>
    <w:lvl w:ilvl="0" w:tplc="765E9838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3C13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CA22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0446D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B222D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E6863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CEBB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AA08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EC65A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A13393"/>
    <w:multiLevelType w:val="multilevel"/>
    <w:tmpl w:val="8906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D52B39"/>
    <w:multiLevelType w:val="multilevel"/>
    <w:tmpl w:val="A9BC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26C05"/>
    <w:multiLevelType w:val="hybridMultilevel"/>
    <w:tmpl w:val="B1A0B332"/>
    <w:lvl w:ilvl="0" w:tplc="1330982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86D52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883F7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5C36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10B73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94147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A982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64AF6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B663D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2E42BF"/>
    <w:multiLevelType w:val="hybridMultilevel"/>
    <w:tmpl w:val="C6EA8FBE"/>
    <w:lvl w:ilvl="0" w:tplc="036EDE5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A63F6">
      <w:start w:val="1"/>
      <w:numFmt w:val="bullet"/>
      <w:lvlText w:val="o"/>
      <w:lvlJc w:val="left"/>
      <w:pPr>
        <w:ind w:left="1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D2C182">
      <w:start w:val="1"/>
      <w:numFmt w:val="bullet"/>
      <w:lvlText w:val="▪"/>
      <w:lvlJc w:val="left"/>
      <w:pPr>
        <w:ind w:left="2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E68EF6">
      <w:start w:val="1"/>
      <w:numFmt w:val="bullet"/>
      <w:lvlText w:val="•"/>
      <w:lvlJc w:val="left"/>
      <w:pPr>
        <w:ind w:left="2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C2C524">
      <w:start w:val="1"/>
      <w:numFmt w:val="bullet"/>
      <w:lvlText w:val="o"/>
      <w:lvlJc w:val="left"/>
      <w:pPr>
        <w:ind w:left="3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7E7C0E">
      <w:start w:val="1"/>
      <w:numFmt w:val="bullet"/>
      <w:lvlText w:val="▪"/>
      <w:lvlJc w:val="left"/>
      <w:pPr>
        <w:ind w:left="4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60FB62">
      <w:start w:val="1"/>
      <w:numFmt w:val="bullet"/>
      <w:lvlText w:val="•"/>
      <w:lvlJc w:val="left"/>
      <w:pPr>
        <w:ind w:left="5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3404C6">
      <w:start w:val="1"/>
      <w:numFmt w:val="bullet"/>
      <w:lvlText w:val="o"/>
      <w:lvlJc w:val="left"/>
      <w:pPr>
        <w:ind w:left="5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6023B6">
      <w:start w:val="1"/>
      <w:numFmt w:val="bullet"/>
      <w:lvlText w:val="▪"/>
      <w:lvlJc w:val="left"/>
      <w:pPr>
        <w:ind w:left="6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5B508D"/>
    <w:multiLevelType w:val="multilevel"/>
    <w:tmpl w:val="EC4A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8435E3"/>
    <w:multiLevelType w:val="hybridMultilevel"/>
    <w:tmpl w:val="FE2ECDA0"/>
    <w:lvl w:ilvl="0" w:tplc="C576D6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5413E60"/>
    <w:multiLevelType w:val="multilevel"/>
    <w:tmpl w:val="32E2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7B69F7"/>
    <w:multiLevelType w:val="multilevel"/>
    <w:tmpl w:val="D77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7560C6"/>
    <w:multiLevelType w:val="hybridMultilevel"/>
    <w:tmpl w:val="62746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32D43"/>
    <w:multiLevelType w:val="multilevel"/>
    <w:tmpl w:val="1936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8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42"/>
    <w:rsid w:val="0000582D"/>
    <w:rsid w:val="000166A8"/>
    <w:rsid w:val="00025000"/>
    <w:rsid w:val="0002598A"/>
    <w:rsid w:val="00025FFC"/>
    <w:rsid w:val="00031695"/>
    <w:rsid w:val="00033783"/>
    <w:rsid w:val="00050808"/>
    <w:rsid w:val="0005244C"/>
    <w:rsid w:val="0005784D"/>
    <w:rsid w:val="00070BB6"/>
    <w:rsid w:val="00071C66"/>
    <w:rsid w:val="00083037"/>
    <w:rsid w:val="00092E7E"/>
    <w:rsid w:val="000E1498"/>
    <w:rsid w:val="000F190E"/>
    <w:rsid w:val="000F5DD8"/>
    <w:rsid w:val="00104430"/>
    <w:rsid w:val="00116506"/>
    <w:rsid w:val="00140688"/>
    <w:rsid w:val="001569C6"/>
    <w:rsid w:val="0016340C"/>
    <w:rsid w:val="00163EEC"/>
    <w:rsid w:val="00190397"/>
    <w:rsid w:val="00195333"/>
    <w:rsid w:val="001B1F7C"/>
    <w:rsid w:val="001C6C7E"/>
    <w:rsid w:val="001D0B2A"/>
    <w:rsid w:val="001D7699"/>
    <w:rsid w:val="001E0E96"/>
    <w:rsid w:val="001E3865"/>
    <w:rsid w:val="001E4B21"/>
    <w:rsid w:val="001F0EBE"/>
    <w:rsid w:val="001F2DF0"/>
    <w:rsid w:val="001F4585"/>
    <w:rsid w:val="00201B7A"/>
    <w:rsid w:val="00210B26"/>
    <w:rsid w:val="00227D48"/>
    <w:rsid w:val="00243E18"/>
    <w:rsid w:val="00243E5E"/>
    <w:rsid w:val="00277CB2"/>
    <w:rsid w:val="00280A87"/>
    <w:rsid w:val="00281B7D"/>
    <w:rsid w:val="002B7AC0"/>
    <w:rsid w:val="002C4801"/>
    <w:rsid w:val="002D2079"/>
    <w:rsid w:val="002E4783"/>
    <w:rsid w:val="002F420D"/>
    <w:rsid w:val="002F5E74"/>
    <w:rsid w:val="00307066"/>
    <w:rsid w:val="003133C6"/>
    <w:rsid w:val="00316356"/>
    <w:rsid w:val="0032361F"/>
    <w:rsid w:val="0034567C"/>
    <w:rsid w:val="003458A8"/>
    <w:rsid w:val="003B211A"/>
    <w:rsid w:val="003D048C"/>
    <w:rsid w:val="003E0D09"/>
    <w:rsid w:val="003E10DC"/>
    <w:rsid w:val="004026FF"/>
    <w:rsid w:val="00427E56"/>
    <w:rsid w:val="00431E21"/>
    <w:rsid w:val="004519F1"/>
    <w:rsid w:val="00453936"/>
    <w:rsid w:val="004553AD"/>
    <w:rsid w:val="0047049D"/>
    <w:rsid w:val="00482F7E"/>
    <w:rsid w:val="00492596"/>
    <w:rsid w:val="004C1104"/>
    <w:rsid w:val="004C50EA"/>
    <w:rsid w:val="004C62A0"/>
    <w:rsid w:val="004D14AB"/>
    <w:rsid w:val="004D74E4"/>
    <w:rsid w:val="004E19E5"/>
    <w:rsid w:val="0050160C"/>
    <w:rsid w:val="00504FE7"/>
    <w:rsid w:val="0056260D"/>
    <w:rsid w:val="0058682A"/>
    <w:rsid w:val="005C52C7"/>
    <w:rsid w:val="005E212A"/>
    <w:rsid w:val="00602F01"/>
    <w:rsid w:val="006041B5"/>
    <w:rsid w:val="00620924"/>
    <w:rsid w:val="00625D29"/>
    <w:rsid w:val="00627071"/>
    <w:rsid w:val="00630CE9"/>
    <w:rsid w:val="00677AEB"/>
    <w:rsid w:val="006810C5"/>
    <w:rsid w:val="006861B1"/>
    <w:rsid w:val="006913A5"/>
    <w:rsid w:val="00694443"/>
    <w:rsid w:val="006A50F6"/>
    <w:rsid w:val="006B00EB"/>
    <w:rsid w:val="006B077E"/>
    <w:rsid w:val="006B24FE"/>
    <w:rsid w:val="006B61F3"/>
    <w:rsid w:val="006C5B12"/>
    <w:rsid w:val="006C7195"/>
    <w:rsid w:val="006E0B27"/>
    <w:rsid w:val="006E621B"/>
    <w:rsid w:val="006F1ED2"/>
    <w:rsid w:val="00703261"/>
    <w:rsid w:val="00710542"/>
    <w:rsid w:val="007126EE"/>
    <w:rsid w:val="007224C1"/>
    <w:rsid w:val="00731C0E"/>
    <w:rsid w:val="007437EA"/>
    <w:rsid w:val="00774F20"/>
    <w:rsid w:val="00776655"/>
    <w:rsid w:val="007B5776"/>
    <w:rsid w:val="007C3B65"/>
    <w:rsid w:val="007E0C93"/>
    <w:rsid w:val="007E4B6B"/>
    <w:rsid w:val="007F6829"/>
    <w:rsid w:val="00807139"/>
    <w:rsid w:val="00820BEE"/>
    <w:rsid w:val="00821847"/>
    <w:rsid w:val="0082663C"/>
    <w:rsid w:val="008323C7"/>
    <w:rsid w:val="00851F81"/>
    <w:rsid w:val="008602E7"/>
    <w:rsid w:val="00881585"/>
    <w:rsid w:val="00884F10"/>
    <w:rsid w:val="008A495E"/>
    <w:rsid w:val="008B1F6C"/>
    <w:rsid w:val="008B2676"/>
    <w:rsid w:val="008C3F8E"/>
    <w:rsid w:val="008D1B66"/>
    <w:rsid w:val="008F524A"/>
    <w:rsid w:val="00917F97"/>
    <w:rsid w:val="0092244A"/>
    <w:rsid w:val="00933D42"/>
    <w:rsid w:val="009358D0"/>
    <w:rsid w:val="00941350"/>
    <w:rsid w:val="009475A0"/>
    <w:rsid w:val="00966083"/>
    <w:rsid w:val="00966E50"/>
    <w:rsid w:val="009922D5"/>
    <w:rsid w:val="00992BC3"/>
    <w:rsid w:val="009D6905"/>
    <w:rsid w:val="009E1328"/>
    <w:rsid w:val="009E4721"/>
    <w:rsid w:val="009E47CB"/>
    <w:rsid w:val="00A02B05"/>
    <w:rsid w:val="00A11AA5"/>
    <w:rsid w:val="00A53859"/>
    <w:rsid w:val="00A553FE"/>
    <w:rsid w:val="00A63FEC"/>
    <w:rsid w:val="00A66568"/>
    <w:rsid w:val="00A71B36"/>
    <w:rsid w:val="00A75C74"/>
    <w:rsid w:val="00A76365"/>
    <w:rsid w:val="00A968BF"/>
    <w:rsid w:val="00AA4389"/>
    <w:rsid w:val="00AE0569"/>
    <w:rsid w:val="00AF3C7A"/>
    <w:rsid w:val="00B04EAB"/>
    <w:rsid w:val="00B23E24"/>
    <w:rsid w:val="00B27ECA"/>
    <w:rsid w:val="00B44829"/>
    <w:rsid w:val="00B4706C"/>
    <w:rsid w:val="00B5767B"/>
    <w:rsid w:val="00B71288"/>
    <w:rsid w:val="00B7431F"/>
    <w:rsid w:val="00BB365A"/>
    <w:rsid w:val="00BD67C0"/>
    <w:rsid w:val="00BE01E9"/>
    <w:rsid w:val="00BF2F31"/>
    <w:rsid w:val="00C33F01"/>
    <w:rsid w:val="00C85F80"/>
    <w:rsid w:val="00C9308C"/>
    <w:rsid w:val="00CA5DD6"/>
    <w:rsid w:val="00CE0215"/>
    <w:rsid w:val="00CF086B"/>
    <w:rsid w:val="00CF1152"/>
    <w:rsid w:val="00D11C69"/>
    <w:rsid w:val="00D12A2F"/>
    <w:rsid w:val="00D312CF"/>
    <w:rsid w:val="00D33826"/>
    <w:rsid w:val="00D34834"/>
    <w:rsid w:val="00D4105F"/>
    <w:rsid w:val="00D66BD6"/>
    <w:rsid w:val="00DB0DD3"/>
    <w:rsid w:val="00DD71D6"/>
    <w:rsid w:val="00DE350C"/>
    <w:rsid w:val="00DF6634"/>
    <w:rsid w:val="00E0393E"/>
    <w:rsid w:val="00E1205B"/>
    <w:rsid w:val="00E40EE7"/>
    <w:rsid w:val="00E4281C"/>
    <w:rsid w:val="00E61EFD"/>
    <w:rsid w:val="00E634AF"/>
    <w:rsid w:val="00E64293"/>
    <w:rsid w:val="00E70D1E"/>
    <w:rsid w:val="00E854A8"/>
    <w:rsid w:val="00E87F52"/>
    <w:rsid w:val="00EE18EB"/>
    <w:rsid w:val="00EE779D"/>
    <w:rsid w:val="00EF4B08"/>
    <w:rsid w:val="00F12674"/>
    <w:rsid w:val="00F44370"/>
    <w:rsid w:val="00F515CB"/>
    <w:rsid w:val="00F556C0"/>
    <w:rsid w:val="00F767C2"/>
    <w:rsid w:val="00F80C79"/>
    <w:rsid w:val="00F81D59"/>
    <w:rsid w:val="00F84D32"/>
    <w:rsid w:val="00F85B77"/>
    <w:rsid w:val="00F87440"/>
    <w:rsid w:val="00F87C39"/>
    <w:rsid w:val="00F90DA2"/>
    <w:rsid w:val="00FB1B86"/>
    <w:rsid w:val="00FB7BF8"/>
    <w:rsid w:val="00FC27A1"/>
    <w:rsid w:val="00FC31C7"/>
    <w:rsid w:val="00FC6BAB"/>
    <w:rsid w:val="00FC7EAC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9D062-3CE6-426E-ADF7-F6D09129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6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448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44829"/>
  </w:style>
  <w:style w:type="character" w:styleId="a8">
    <w:name w:val="Strong"/>
    <w:basedOn w:val="a0"/>
    <w:uiPriority w:val="22"/>
    <w:qFormat/>
    <w:rsid w:val="00277C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65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EE77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779D"/>
    <w:rPr>
      <w:rFonts w:ascii="Consolas" w:hAnsi="Consolas" w:cs="Consolas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84D32"/>
    <w:rPr>
      <w:color w:val="0000FF"/>
      <w:u w:val="single"/>
    </w:rPr>
  </w:style>
  <w:style w:type="character" w:customStyle="1" w:styleId="c12">
    <w:name w:val="c12"/>
    <w:basedOn w:val="a0"/>
    <w:rsid w:val="00031695"/>
  </w:style>
  <w:style w:type="paragraph" w:customStyle="1" w:styleId="c8">
    <w:name w:val="c8"/>
    <w:basedOn w:val="a"/>
    <w:rsid w:val="0003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1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D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048C"/>
  </w:style>
  <w:style w:type="paragraph" w:styleId="ac">
    <w:name w:val="header"/>
    <w:basedOn w:val="a"/>
    <w:link w:val="ad"/>
    <w:uiPriority w:val="99"/>
    <w:unhideWhenUsed/>
    <w:rsid w:val="003D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66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15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ДНВ</cp:lastModifiedBy>
  <cp:revision>29</cp:revision>
  <dcterms:created xsi:type="dcterms:W3CDTF">2022-01-31T16:13:00Z</dcterms:created>
  <dcterms:modified xsi:type="dcterms:W3CDTF">2022-02-24T12:59:00Z</dcterms:modified>
</cp:coreProperties>
</file>