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03" w:rsidRDefault="00846103" w:rsidP="0084610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видеоматериалы можно использовать для просмотра и обсуждения с детьми. Есть возможность говорить о личностных качествах, чувствах, не задевая чувства детей из неполных семей, семей с проблемами взаимоотношений.</w:t>
      </w:r>
    </w:p>
    <w:p w:rsidR="00846103" w:rsidRPr="00846103" w:rsidRDefault="00846103" w:rsidP="00846103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846103">
        <w:rPr>
          <w:rFonts w:ascii="Times New Roman" w:hAnsi="Times New Roman" w:cs="Times New Roman"/>
          <w:sz w:val="28"/>
          <w:szCs w:val="28"/>
        </w:rPr>
        <w:t>«</w:t>
      </w:r>
      <w:r w:rsidR="00B475A7" w:rsidRPr="00846103">
        <w:rPr>
          <w:rFonts w:ascii="Times New Roman" w:hAnsi="Times New Roman" w:cs="Times New Roman"/>
          <w:sz w:val="28"/>
          <w:szCs w:val="28"/>
        </w:rPr>
        <w:t>Что Это?</w:t>
      </w:r>
      <w:r w:rsidRPr="00846103">
        <w:rPr>
          <w:rFonts w:ascii="Times New Roman" w:hAnsi="Times New Roman" w:cs="Times New Roman"/>
          <w:sz w:val="28"/>
          <w:szCs w:val="28"/>
        </w:rPr>
        <w:t>»</w:t>
      </w:r>
      <w:r w:rsidR="00B475A7" w:rsidRPr="00846103">
        <w:rPr>
          <w:rFonts w:ascii="Times New Roman" w:hAnsi="Times New Roman" w:cs="Times New Roman"/>
          <w:sz w:val="28"/>
          <w:szCs w:val="28"/>
        </w:rPr>
        <w:t xml:space="preserve"> (Воробей</w:t>
      </w:r>
      <w:r w:rsidR="00B475A7">
        <w:t>)</w:t>
      </w:r>
      <w:r>
        <w:t xml:space="preserve"> </w:t>
      </w:r>
      <w:r w:rsidRPr="00846103">
        <w:rPr>
          <w:rFonts w:ascii="Times New Roman" w:hAnsi="Times New Roman" w:cs="Times New Roman"/>
          <w:i/>
          <w:sz w:val="28"/>
          <w:szCs w:val="28"/>
        </w:rPr>
        <w:t>(длительность 2 минуты)</w:t>
      </w:r>
      <w:r w:rsidR="00B475A7" w:rsidRPr="008461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F535D" w:rsidRDefault="00846103">
      <w:r w:rsidRPr="00846103">
        <w:rPr>
          <w:rFonts w:ascii="Times New Roman" w:hAnsi="Times New Roman" w:cs="Times New Roman"/>
          <w:sz w:val="28"/>
          <w:szCs w:val="28"/>
        </w:rPr>
        <w:t>Можно говорить о проявлении любви и терпения</w:t>
      </w:r>
      <w:r>
        <w:t xml:space="preserve"> </w:t>
      </w:r>
      <w:r w:rsidRPr="00846103">
        <w:rPr>
          <w:rFonts w:ascii="Times New Roman" w:hAnsi="Times New Roman" w:cs="Times New Roman"/>
          <w:sz w:val="28"/>
          <w:szCs w:val="28"/>
        </w:rPr>
        <w:t>со сторон взрослеющих подростков</w:t>
      </w:r>
      <w:r>
        <w:t xml:space="preserve"> </w:t>
      </w:r>
      <w:hyperlink r:id="rId5" w:history="1">
        <w:r w:rsidR="00B475A7" w:rsidRPr="009B41AA">
          <w:rPr>
            <w:rStyle w:val="a3"/>
          </w:rPr>
          <w:t>https://yandex.ru/video/preview/8421657992890779457</w:t>
        </w:r>
      </w:hyperlink>
    </w:p>
    <w:p w:rsidR="00101804" w:rsidRDefault="00284C19">
      <w:r w:rsidRPr="00846103">
        <w:rPr>
          <w:rFonts w:ascii="Times New Roman" w:hAnsi="Times New Roman" w:cs="Times New Roman"/>
          <w:sz w:val="28"/>
          <w:szCs w:val="28"/>
        </w:rPr>
        <w:t xml:space="preserve">Русская версия фильма </w:t>
      </w:r>
      <w:r>
        <w:t xml:space="preserve">  </w:t>
      </w:r>
      <w:hyperlink r:id="rId6" w:history="1">
        <w:r w:rsidRPr="009B41AA">
          <w:rPr>
            <w:rStyle w:val="a3"/>
          </w:rPr>
          <w:t>https://yandex.ru/video/preview/11204022218692910258</w:t>
        </w:r>
      </w:hyperlink>
    </w:p>
    <w:p w:rsidR="00B475A7" w:rsidRDefault="00B475A7" w:rsidP="00846103">
      <w:pPr>
        <w:pStyle w:val="a4"/>
        <w:numPr>
          <w:ilvl w:val="0"/>
          <w:numId w:val="1"/>
        </w:numPr>
      </w:pPr>
      <w:r w:rsidRPr="00846103">
        <w:rPr>
          <w:rFonts w:ascii="Times New Roman" w:hAnsi="Times New Roman" w:cs="Times New Roman"/>
          <w:sz w:val="28"/>
          <w:szCs w:val="28"/>
        </w:rPr>
        <w:t>Мультфильм –аллегория</w:t>
      </w:r>
      <w:r w:rsidR="00846103" w:rsidRPr="00846103">
        <w:rPr>
          <w:rFonts w:ascii="Times New Roman" w:hAnsi="Times New Roman" w:cs="Times New Roman"/>
          <w:sz w:val="28"/>
          <w:szCs w:val="28"/>
        </w:rPr>
        <w:t xml:space="preserve"> </w:t>
      </w:r>
      <w:r w:rsidR="00846103" w:rsidRPr="00846103">
        <w:rPr>
          <w:rFonts w:ascii="Times New Roman" w:hAnsi="Times New Roman" w:cs="Times New Roman"/>
          <w:i/>
          <w:sz w:val="28"/>
          <w:szCs w:val="28"/>
        </w:rPr>
        <w:t>(длительность 2 минуты</w:t>
      </w:r>
      <w:r w:rsidR="00846103" w:rsidRPr="00846103">
        <w:rPr>
          <w:rFonts w:ascii="Times New Roman" w:hAnsi="Times New Roman" w:cs="Times New Roman"/>
          <w:sz w:val="28"/>
          <w:szCs w:val="28"/>
        </w:rPr>
        <w:t>) дает возможность обсуждения роли отца. Как защитника, ответственного за всю семью. Подходит для обсуждения с позиции будущего отцовства</w:t>
      </w:r>
      <w:r w:rsidR="0084610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B41AA">
          <w:rPr>
            <w:rStyle w:val="a3"/>
          </w:rPr>
          <w:t>https://yandex.ru/video/preview/5058975080333474178</w:t>
        </w:r>
      </w:hyperlink>
    </w:p>
    <w:p w:rsidR="00B475A7" w:rsidRPr="00846103" w:rsidRDefault="00846103">
      <w:pPr>
        <w:rPr>
          <w:rFonts w:ascii="Times New Roman" w:hAnsi="Times New Roman" w:cs="Times New Roman"/>
          <w:sz w:val="28"/>
          <w:szCs w:val="28"/>
        </w:rPr>
      </w:pPr>
      <w:r w:rsidRPr="00846103">
        <w:rPr>
          <w:rFonts w:ascii="Times New Roman" w:hAnsi="Times New Roman" w:cs="Times New Roman"/>
          <w:sz w:val="28"/>
          <w:szCs w:val="28"/>
        </w:rPr>
        <w:t>Можно рекомендовать</w:t>
      </w:r>
      <w:r>
        <w:rPr>
          <w:rFonts w:ascii="Times New Roman" w:hAnsi="Times New Roman" w:cs="Times New Roman"/>
          <w:sz w:val="28"/>
          <w:szCs w:val="28"/>
        </w:rPr>
        <w:t xml:space="preserve"> для просмотра </w:t>
      </w:r>
      <w:r w:rsidR="000A1AF1">
        <w:rPr>
          <w:rFonts w:ascii="Times New Roman" w:hAnsi="Times New Roman" w:cs="Times New Roman"/>
          <w:sz w:val="28"/>
          <w:szCs w:val="28"/>
        </w:rPr>
        <w:t xml:space="preserve">со старшими подростками </w:t>
      </w:r>
      <w:r>
        <w:rPr>
          <w:rFonts w:ascii="Times New Roman" w:hAnsi="Times New Roman" w:cs="Times New Roman"/>
          <w:sz w:val="28"/>
          <w:szCs w:val="28"/>
        </w:rPr>
        <w:t>фильмы «Два Федора»</w:t>
      </w:r>
      <w:r w:rsidR="000A1AF1" w:rsidRPr="000A1AF1">
        <w:rPr>
          <w:rFonts w:ascii="Times New Roman" w:hAnsi="Times New Roman" w:cs="Times New Roman"/>
          <w:sz w:val="28"/>
          <w:szCs w:val="28"/>
        </w:rPr>
        <w:t xml:space="preserve"> режиссёра </w:t>
      </w:r>
      <w:r w:rsidR="000A1AF1">
        <w:rPr>
          <w:rFonts w:ascii="Times New Roman" w:hAnsi="Times New Roman" w:cs="Times New Roman"/>
          <w:sz w:val="28"/>
          <w:szCs w:val="28"/>
        </w:rPr>
        <w:t>Марлена Хуциева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0A1AF1">
        <w:rPr>
          <w:rFonts w:ascii="Times New Roman" w:hAnsi="Times New Roman" w:cs="Times New Roman"/>
          <w:sz w:val="28"/>
          <w:szCs w:val="28"/>
        </w:rPr>
        <w:t>Р</w:t>
      </w:r>
      <w:r w:rsidR="000A1AF1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0A1AF1">
        <w:rPr>
          <w:rFonts w:ascii="Times New Roman" w:hAnsi="Times New Roman" w:cs="Times New Roman"/>
          <w:sz w:val="28"/>
          <w:szCs w:val="28"/>
        </w:rPr>
        <w:t xml:space="preserve"> кровь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A1AF1">
        <w:rPr>
          <w:rFonts w:ascii="Times New Roman" w:hAnsi="Times New Roman" w:cs="Times New Roman"/>
          <w:sz w:val="28"/>
          <w:szCs w:val="28"/>
        </w:rPr>
        <w:t xml:space="preserve"> режиссёра М. </w:t>
      </w:r>
      <w:bookmarkStart w:id="0" w:name="_GoBack"/>
      <w:bookmarkEnd w:id="0"/>
      <w:r w:rsidR="000A1AF1">
        <w:rPr>
          <w:rFonts w:ascii="Times New Roman" w:hAnsi="Times New Roman" w:cs="Times New Roman"/>
          <w:sz w:val="28"/>
          <w:szCs w:val="28"/>
        </w:rPr>
        <w:t>Ершова.</w:t>
      </w:r>
    </w:p>
    <w:sectPr w:rsidR="00B475A7" w:rsidRPr="00846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11F7"/>
    <w:multiLevelType w:val="hybridMultilevel"/>
    <w:tmpl w:val="F5DCB7F0"/>
    <w:lvl w:ilvl="0" w:tplc="F6001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7C"/>
    <w:rsid w:val="000A1AF1"/>
    <w:rsid w:val="00101804"/>
    <w:rsid w:val="00284C19"/>
    <w:rsid w:val="00846103"/>
    <w:rsid w:val="009D087C"/>
    <w:rsid w:val="00B475A7"/>
    <w:rsid w:val="00D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38F0"/>
  <w15:chartTrackingRefBased/>
  <w15:docId w15:val="{5AED3F88-5017-4914-9244-1366688B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75A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50589750803334741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1204022218692910258" TargetMode="External"/><Relationship Id="rId5" Type="http://schemas.openxmlformats.org/officeDocument/2006/relationships/hyperlink" Target="https://yandex.ru/video/preview/84216579928907794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2021-10-11T09:33:00Z</dcterms:created>
  <dcterms:modified xsi:type="dcterms:W3CDTF">2021-10-13T19:29:00Z</dcterms:modified>
</cp:coreProperties>
</file>