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93" w:rsidRPr="004C0825" w:rsidRDefault="004C0825" w:rsidP="004C0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825">
        <w:rPr>
          <w:rFonts w:ascii="Times New Roman" w:hAnsi="Times New Roman" w:cs="Times New Roman"/>
          <w:b/>
          <w:sz w:val="28"/>
          <w:szCs w:val="28"/>
        </w:rPr>
        <w:t xml:space="preserve">Проблемное поле </w:t>
      </w:r>
      <w:r w:rsidR="00406D08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Pr="004C0825">
        <w:rPr>
          <w:rFonts w:ascii="Times New Roman" w:hAnsi="Times New Roman" w:cs="Times New Roman"/>
          <w:b/>
          <w:sz w:val="28"/>
          <w:szCs w:val="28"/>
        </w:rPr>
        <w:t>сетевого проекта</w:t>
      </w:r>
    </w:p>
    <w:p w:rsidR="004C0825" w:rsidRPr="004C0825" w:rsidRDefault="004C0825" w:rsidP="004C0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07843" w:rsidRPr="00E07843">
        <w:rPr>
          <w:rFonts w:ascii="Times New Roman" w:hAnsi="Times New Roman" w:cs="Times New Roman"/>
          <w:b/>
          <w:sz w:val="28"/>
          <w:szCs w:val="28"/>
        </w:rPr>
        <w:t>Народный фольклор как средство формирования личности в дошкольном возрасте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97F5D" w:rsidRPr="00F537A0" w:rsidRDefault="00197F5D" w:rsidP="00406D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9"/>
        <w:gridCol w:w="5696"/>
      </w:tblGrid>
      <w:tr w:rsidR="00197F5D" w:rsidRPr="00197F5D" w:rsidTr="00E00A59">
        <w:trPr>
          <w:tblHeader/>
        </w:trPr>
        <w:tc>
          <w:tcPr>
            <w:tcW w:w="3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F5D" w:rsidRPr="00197F5D" w:rsidRDefault="00197F5D" w:rsidP="00E0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</w:t>
            </w:r>
          </w:p>
        </w:tc>
        <w:tc>
          <w:tcPr>
            <w:tcW w:w="56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F5D" w:rsidRPr="00197F5D" w:rsidRDefault="00197F5D" w:rsidP="00E0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</w:tr>
      <w:tr w:rsidR="00197F5D" w:rsidRPr="00197F5D" w:rsidTr="00E00A59">
        <w:tc>
          <w:tcPr>
            <w:tcW w:w="36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F5D" w:rsidRPr="00197F5D" w:rsidRDefault="00197F5D" w:rsidP="00E0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F537A0" w:rsidRPr="00F53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осмысления родителями педагогической значимости фольклора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F5D" w:rsidRPr="00197F5D" w:rsidRDefault="00197F5D" w:rsidP="00E0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07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Создавать условия для осмысления родителями </w:t>
            </w:r>
            <w:r w:rsidR="00F53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педагогической значимости фольклора</w:t>
            </w:r>
            <w:r w:rsidR="0007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применения фольклорных форм в семейном воспитании</w:t>
            </w:r>
          </w:p>
        </w:tc>
      </w:tr>
      <w:tr w:rsidR="00197F5D" w:rsidRPr="00197F5D" w:rsidTr="00E00A59">
        <w:tc>
          <w:tcPr>
            <w:tcW w:w="36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F5D" w:rsidRPr="00197F5D" w:rsidRDefault="00197F5D" w:rsidP="00E0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="00F537A0" w:rsidRPr="00F53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Недостаточное осознание своей культурной идентичности всеми участниками образовательных отношений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F5D" w:rsidRPr="00197F5D" w:rsidRDefault="00197F5D" w:rsidP="00E0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55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Организовать проведение традиционных </w:t>
            </w:r>
            <w:r w:rsidR="0007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фольклорных</w:t>
            </w:r>
            <w:r w:rsidR="0055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праздников (включая православные) с привлечением всех участников образовательного процесса</w:t>
            </w:r>
          </w:p>
          <w:p w:rsidR="00F732AB" w:rsidRPr="0005661F" w:rsidRDefault="00197F5D" w:rsidP="0040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55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Обогащать развивающую предме</w:t>
            </w:r>
            <w:r w:rsidR="0007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тно-пространственную среду в ДОО</w:t>
            </w:r>
            <w:r w:rsidR="0040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фольклорным содержанием</w:t>
            </w:r>
            <w:bookmarkStart w:id="0" w:name="_GoBack"/>
            <w:bookmarkEnd w:id="0"/>
          </w:p>
        </w:tc>
      </w:tr>
      <w:tr w:rsidR="00F537A0" w:rsidRPr="00197F5D" w:rsidTr="00E00A59">
        <w:tc>
          <w:tcPr>
            <w:tcW w:w="36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37A0" w:rsidRPr="00197F5D" w:rsidRDefault="00F537A0" w:rsidP="00E0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F53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Слабая вовлеченность родителей в педагогический процесс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5661F" w:rsidRDefault="0005661F" w:rsidP="00E0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F7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различные формы и приемы привлечения родителей к участию в реализации проекта. </w:t>
            </w:r>
          </w:p>
          <w:p w:rsidR="00F732AB" w:rsidRPr="00197F5D" w:rsidRDefault="00F732AB" w:rsidP="00E0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Организовать регулярное информационное сопровождение реализации проекта в пространстве детского сада и сети Интернет</w:t>
            </w:r>
          </w:p>
        </w:tc>
      </w:tr>
      <w:tr w:rsidR="00F537A0" w:rsidRPr="00197F5D" w:rsidTr="00E00A59">
        <w:tc>
          <w:tcPr>
            <w:tcW w:w="36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37A0" w:rsidRPr="00197F5D" w:rsidRDefault="00F537A0" w:rsidP="00E0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Трудности осмысления компонента религиозной культуры в народном фольклоре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37A0" w:rsidRDefault="00025F16" w:rsidP="00E0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Организовать </w:t>
            </w:r>
            <w:r w:rsidR="00F7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тематические встречи с представителями РПЦ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педагогического и родительского сообществ</w:t>
            </w:r>
          </w:p>
          <w:p w:rsidR="00025F16" w:rsidRDefault="00025F16" w:rsidP="00E0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Организовывать </w:t>
            </w:r>
            <w:r w:rsidR="00F7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 семинары совместно с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ентром методического сопровождения</w:t>
            </w:r>
            <w:r w:rsidR="00F7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</w:t>
            </w:r>
          </w:p>
          <w:p w:rsidR="00F732AB" w:rsidRPr="00197F5D" w:rsidRDefault="005937C4" w:rsidP="00E0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Привлекать педагогов ДОО к участию в мероприятиях различного уровня </w:t>
            </w:r>
            <w:r w:rsidRPr="0059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духовно-нравственного развития и воспитания детей и молодёжи</w:t>
            </w:r>
          </w:p>
        </w:tc>
      </w:tr>
      <w:tr w:rsidR="00F537A0" w:rsidRPr="00197F5D" w:rsidTr="00E00A59">
        <w:tc>
          <w:tcPr>
            <w:tcW w:w="36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37A0" w:rsidRPr="00F537A0" w:rsidRDefault="00F537A0" w:rsidP="00E00A59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Недостаточность организационно-педагогических условий в ДОО и научно-методической разработанности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фольклора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37C4" w:rsidRDefault="005937C4" w:rsidP="00E0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Создавать условия</w:t>
            </w:r>
            <w:r w:rsidR="00F7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том числе кадровые </w:t>
            </w:r>
            <w:r w:rsidR="00E0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материально-технические, </w:t>
            </w:r>
            <w:r w:rsidR="0052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совершенствования педагогической деятельности </w:t>
            </w:r>
            <w:r w:rsidR="002C6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сетевого проекта «Народный фольклор как средство формирования личности детей дошкольного возраста»</w:t>
            </w:r>
          </w:p>
          <w:p w:rsidR="00025F16" w:rsidRPr="00197F5D" w:rsidRDefault="002C60CF" w:rsidP="00E0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E0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электронную базу</w:t>
            </w:r>
            <w:r w:rsidR="0059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копилка</w:t>
            </w:r>
            <w:r w:rsidR="0059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E0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возможностью доступа к ней всех участников сетевого проекта</w:t>
            </w:r>
          </w:p>
        </w:tc>
      </w:tr>
      <w:tr w:rsidR="00F537A0" w:rsidRPr="00197F5D" w:rsidTr="00E00A59">
        <w:tc>
          <w:tcPr>
            <w:tcW w:w="36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37A0" w:rsidRPr="00197F5D" w:rsidRDefault="00F537A0" w:rsidP="00E00A59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Разнородность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ценностно-смыслового поля в ДОО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37A0" w:rsidRPr="00197F5D" w:rsidRDefault="002C60CF" w:rsidP="00E0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Создавать условия для объединения всех участников </w:t>
            </w:r>
            <w:r w:rsidR="00F7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отношений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приоб</w:t>
            </w:r>
            <w:r w:rsidR="00F7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к традициям детского сада</w:t>
            </w:r>
          </w:p>
        </w:tc>
      </w:tr>
    </w:tbl>
    <w:p w:rsidR="004C0825" w:rsidRPr="004C0825" w:rsidRDefault="004C0825" w:rsidP="004C0825">
      <w:pPr>
        <w:rPr>
          <w:rFonts w:ascii="Times New Roman" w:hAnsi="Times New Roman" w:cs="Times New Roman"/>
          <w:sz w:val="28"/>
          <w:szCs w:val="28"/>
        </w:rPr>
      </w:pPr>
    </w:p>
    <w:sectPr w:rsidR="004C0825" w:rsidRPr="004C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B7FCA"/>
    <w:multiLevelType w:val="hybridMultilevel"/>
    <w:tmpl w:val="56902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71"/>
    <w:rsid w:val="00007571"/>
    <w:rsid w:val="00025F16"/>
    <w:rsid w:val="0005661F"/>
    <w:rsid w:val="0007796A"/>
    <w:rsid w:val="00197F5D"/>
    <w:rsid w:val="002C60CF"/>
    <w:rsid w:val="00406D08"/>
    <w:rsid w:val="004C0825"/>
    <w:rsid w:val="00524FA4"/>
    <w:rsid w:val="00531C93"/>
    <w:rsid w:val="005531A1"/>
    <w:rsid w:val="005937C4"/>
    <w:rsid w:val="00A32658"/>
    <w:rsid w:val="00B561A3"/>
    <w:rsid w:val="00E00A59"/>
    <w:rsid w:val="00E07843"/>
    <w:rsid w:val="00F537A0"/>
    <w:rsid w:val="00F7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D7F3F-0C03-4262-9F03-39399C63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6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197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2019-11-19T09:24:00Z</dcterms:created>
  <dcterms:modified xsi:type="dcterms:W3CDTF">2020-10-09T06:30:00Z</dcterms:modified>
</cp:coreProperties>
</file>